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355FC6A" w14:textId="440B8D34" w:rsidR="00B314DA" w:rsidRPr="00B314DA" w:rsidRDefault="00B314DA" w:rsidP="00B314DA">
      <w:pPr>
        <w:keepNext/>
        <w:keepLines/>
        <w:spacing w:before="40"/>
        <w:jc w:val="center"/>
        <w:outlineLvl w:val="1"/>
        <w:rPr>
          <w:rFonts w:asciiTheme="majorHAnsi" w:eastAsiaTheme="majorEastAsia" w:hAnsiTheme="majorHAnsi" w:cs="Angsana New"/>
          <w:b/>
          <w:bCs/>
          <w:color w:val="365F91" w:themeColor="accent1" w:themeShade="BF"/>
          <w:sz w:val="60"/>
          <w:szCs w:val="60"/>
        </w:rPr>
      </w:pPr>
    </w:p>
    <w:p w14:paraId="72441B11" w14:textId="3AE7BAF8" w:rsidR="00B314DA" w:rsidRPr="005624C8" w:rsidRDefault="005624C8" w:rsidP="005624C8">
      <w:pPr>
        <w:keepNext/>
        <w:keepLines/>
        <w:spacing w:before="40"/>
        <w:jc w:val="center"/>
        <w:outlineLvl w:val="1"/>
        <w:rPr>
          <w:rFonts w:asciiTheme="majorHAnsi" w:eastAsiaTheme="majorEastAsia" w:hAnsiTheme="majorHAnsi" w:cs="Angsana New"/>
          <w:b/>
          <w:bCs/>
          <w:color w:val="365F91" w:themeColor="accent1" w:themeShade="BF"/>
          <w:sz w:val="60"/>
          <w:szCs w:val="60"/>
        </w:rPr>
      </w:pPr>
      <w:r>
        <w:rPr>
          <w:noProof/>
        </w:rPr>
        <w:drawing>
          <wp:inline distT="0" distB="0" distL="0" distR="0" wp14:anchorId="6AB25146" wp14:editId="24A499FA">
            <wp:extent cx="1674495" cy="20358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74495" cy="2035810"/>
                    </a:xfrm>
                    <a:prstGeom prst="rect">
                      <a:avLst/>
                    </a:prstGeom>
                    <a:noFill/>
                    <a:ln>
                      <a:noFill/>
                    </a:ln>
                  </pic:spPr>
                </pic:pic>
              </a:graphicData>
            </a:graphic>
          </wp:inline>
        </w:drawing>
      </w:r>
    </w:p>
    <w:p w14:paraId="39CF522A" w14:textId="13B9FF6F" w:rsidR="00B314DA" w:rsidRPr="0034433B" w:rsidRDefault="0034433B" w:rsidP="0034433B">
      <w:pPr>
        <w:keepNext/>
        <w:ind w:firstLine="720"/>
        <w:jc w:val="both"/>
        <w:outlineLvl w:val="0"/>
        <w:rPr>
          <w:rFonts w:ascii="TH SarabunPSK" w:eastAsia="Cordia New" w:hAnsi="TH SarabunPSK" w:cs="TH SarabunPSK"/>
          <w:b/>
          <w:bCs/>
          <w:sz w:val="60"/>
          <w:szCs w:val="60"/>
        </w:rPr>
      </w:pPr>
      <w:r>
        <w:rPr>
          <w:rFonts w:ascii="TH SarabunPSK" w:eastAsia="Cordia New" w:hAnsi="TH SarabunPSK" w:cs="TH SarabunPSK" w:hint="cs"/>
          <w:b/>
          <w:bCs/>
          <w:sz w:val="56"/>
          <w:szCs w:val="56"/>
          <w:cs/>
        </w:rPr>
        <w:t xml:space="preserve"> </w:t>
      </w:r>
      <w:r w:rsidR="00B314DA" w:rsidRPr="0034433B">
        <w:rPr>
          <w:rFonts w:ascii="TH SarabunPSK" w:eastAsia="Cordia New" w:hAnsi="TH SarabunPSK" w:cs="TH SarabunPSK"/>
          <w:b/>
          <w:bCs/>
          <w:sz w:val="60"/>
          <w:szCs w:val="60"/>
          <w:cs/>
        </w:rPr>
        <w:t>รายงานผลการประเมินคุณภาพการศึกษาภายใน</w:t>
      </w:r>
    </w:p>
    <w:p w14:paraId="256521E5" w14:textId="77777777" w:rsidR="009F6C4A" w:rsidRPr="0034433B" w:rsidRDefault="009F6C4A" w:rsidP="0034433B">
      <w:pPr>
        <w:spacing w:before="85"/>
        <w:jc w:val="center"/>
        <w:rPr>
          <w:rFonts w:cs="TH SarabunPSK"/>
          <w:b/>
          <w:bCs/>
          <w:sz w:val="60"/>
          <w:szCs w:val="60"/>
          <w:lang w:bidi="th"/>
        </w:rPr>
      </w:pPr>
      <w:r w:rsidRPr="0034433B">
        <w:rPr>
          <w:rFonts w:eastAsia="Sarabun" w:cs="TH SarabunPSK"/>
          <w:b/>
          <w:bCs/>
          <w:sz w:val="60"/>
          <w:szCs w:val="60"/>
          <w:cs/>
        </w:rPr>
        <w:t xml:space="preserve">ระดับหลักสูตร ตามเกณฑ์ </w:t>
      </w:r>
      <w:r w:rsidRPr="0034433B">
        <w:rPr>
          <w:rFonts w:cs="TH SarabunPSK"/>
          <w:b/>
          <w:bCs/>
          <w:sz w:val="60"/>
          <w:szCs w:val="60"/>
          <w:cs/>
          <w:lang w:bidi="th"/>
        </w:rPr>
        <w:t>AUN</w:t>
      </w:r>
      <w:r w:rsidRPr="0034433B">
        <w:rPr>
          <w:rFonts w:cs="TH SarabunPSK"/>
          <w:b/>
          <w:bCs/>
          <w:sz w:val="60"/>
          <w:szCs w:val="60"/>
          <w:cs/>
        </w:rPr>
        <w:t>-</w:t>
      </w:r>
      <w:r w:rsidRPr="0034433B">
        <w:rPr>
          <w:rFonts w:cs="TH SarabunPSK"/>
          <w:b/>
          <w:bCs/>
          <w:sz w:val="60"/>
          <w:szCs w:val="60"/>
          <w:cs/>
          <w:lang w:bidi="th"/>
        </w:rPr>
        <w:t xml:space="preserve">QA </w:t>
      </w:r>
      <w:r w:rsidRPr="0034433B">
        <w:rPr>
          <w:rFonts w:cs="TH SarabunPSK"/>
          <w:b/>
          <w:bCs/>
          <w:sz w:val="60"/>
          <w:szCs w:val="60"/>
          <w:lang w:bidi="th"/>
        </w:rPr>
        <w:t>Version 4</w:t>
      </w:r>
      <w:r w:rsidRPr="0034433B">
        <w:rPr>
          <w:rFonts w:cs="TH SarabunPSK"/>
          <w:b/>
          <w:bCs/>
          <w:sz w:val="60"/>
          <w:szCs w:val="60"/>
          <w:cs/>
        </w:rPr>
        <w:t>.</w:t>
      </w:r>
      <w:r w:rsidRPr="0034433B">
        <w:rPr>
          <w:rFonts w:cs="TH SarabunPSK"/>
          <w:b/>
          <w:bCs/>
          <w:sz w:val="60"/>
          <w:szCs w:val="60"/>
          <w:lang w:bidi="th"/>
        </w:rPr>
        <w:t>0</w:t>
      </w:r>
    </w:p>
    <w:p w14:paraId="33D20347" w14:textId="77777777" w:rsidR="009F6C4A" w:rsidRPr="0034433B" w:rsidRDefault="009F6C4A" w:rsidP="0034433B">
      <w:pPr>
        <w:jc w:val="center"/>
        <w:rPr>
          <w:rFonts w:cs="TH SarabunPSK"/>
          <w:b/>
          <w:bCs/>
          <w:sz w:val="60"/>
          <w:szCs w:val="60"/>
        </w:rPr>
      </w:pPr>
      <w:r w:rsidRPr="0034433B">
        <w:rPr>
          <w:rFonts w:cs="TH SarabunPSK"/>
          <w:b/>
          <w:bCs/>
          <w:sz w:val="60"/>
          <w:szCs w:val="60"/>
          <w:cs/>
        </w:rPr>
        <w:t>(</w:t>
      </w:r>
      <w:r w:rsidRPr="0034433B">
        <w:rPr>
          <w:rFonts w:cs="TH SarabunPSK"/>
          <w:b/>
          <w:bCs/>
          <w:sz w:val="60"/>
          <w:szCs w:val="60"/>
        </w:rPr>
        <w:t>AUN</w:t>
      </w:r>
      <w:r w:rsidRPr="0034433B">
        <w:rPr>
          <w:rFonts w:cs="TH SarabunPSK"/>
          <w:b/>
          <w:bCs/>
          <w:sz w:val="60"/>
          <w:szCs w:val="60"/>
          <w:cs/>
        </w:rPr>
        <w:t>-</w:t>
      </w:r>
      <w:r w:rsidRPr="0034433B">
        <w:rPr>
          <w:rFonts w:cs="TH SarabunPSK"/>
          <w:b/>
          <w:bCs/>
          <w:sz w:val="60"/>
          <w:szCs w:val="60"/>
        </w:rPr>
        <w:t>QA Assessment Report at Programme Level</w:t>
      </w:r>
      <w:r w:rsidRPr="0034433B">
        <w:rPr>
          <w:rFonts w:cs="TH SarabunPSK"/>
          <w:b/>
          <w:bCs/>
          <w:sz w:val="60"/>
          <w:szCs w:val="60"/>
          <w:cs/>
        </w:rPr>
        <w:t>)</w:t>
      </w:r>
    </w:p>
    <w:p w14:paraId="618FD9D1" w14:textId="069E02AB" w:rsidR="00B314DA" w:rsidRPr="005624C8" w:rsidRDefault="00B314DA" w:rsidP="00B314DA">
      <w:pPr>
        <w:jc w:val="center"/>
        <w:rPr>
          <w:rFonts w:ascii="TH SarabunPSK" w:hAnsi="TH SarabunPSK" w:cs="TH SarabunPSK"/>
          <w:b/>
          <w:bCs/>
          <w:sz w:val="60"/>
          <w:szCs w:val="60"/>
          <w:cs/>
        </w:rPr>
      </w:pPr>
      <w:r w:rsidRPr="00B314DA">
        <w:rPr>
          <w:rFonts w:ascii="TH SarabunPSK" w:hAnsi="TH SarabunPSK" w:cs="TH SarabunPSK"/>
          <w:b/>
          <w:bCs/>
          <w:sz w:val="60"/>
          <w:szCs w:val="60"/>
          <w:cs/>
          <w:lang w:val="ru-RU"/>
        </w:rPr>
        <w:t>หลักสูต</w:t>
      </w:r>
      <w:r w:rsidR="00A203A4">
        <w:rPr>
          <w:rFonts w:ascii="TH SarabunPSK" w:hAnsi="TH SarabunPSK" w:cs="TH SarabunPSK" w:hint="cs"/>
          <w:b/>
          <w:bCs/>
          <w:sz w:val="60"/>
          <w:szCs w:val="60"/>
          <w:cs/>
          <w:lang w:val="ru-RU"/>
        </w:rPr>
        <w:t>ร</w:t>
      </w:r>
      <w:r w:rsidR="005624C8">
        <w:rPr>
          <w:rFonts w:ascii="TH SarabunPSK" w:hAnsi="TH SarabunPSK" w:cs="TH SarabunPSK"/>
          <w:b/>
          <w:bCs/>
          <w:sz w:val="60"/>
          <w:szCs w:val="60"/>
        </w:rPr>
        <w:t>……………</w:t>
      </w:r>
    </w:p>
    <w:p w14:paraId="66A4087B" w14:textId="55C31F68" w:rsidR="00B314DA" w:rsidRPr="00B314DA" w:rsidRDefault="00A203A4" w:rsidP="00B314DA">
      <w:pPr>
        <w:jc w:val="center"/>
        <w:rPr>
          <w:rFonts w:ascii="TH SarabunPSK" w:hAnsi="TH SarabunPSK" w:cs="TH SarabunPSK"/>
          <w:b/>
          <w:bCs/>
          <w:sz w:val="60"/>
          <w:szCs w:val="60"/>
        </w:rPr>
      </w:pPr>
      <w:r>
        <w:rPr>
          <w:rFonts w:ascii="TH SarabunPSK" w:hAnsi="TH SarabunPSK" w:cs="TH SarabunPSK" w:hint="cs"/>
          <w:b/>
          <w:bCs/>
          <w:sz w:val="60"/>
          <w:szCs w:val="60"/>
          <w:cs/>
        </w:rPr>
        <w:t>สาขา</w:t>
      </w:r>
      <w:r w:rsidR="005624C8">
        <w:rPr>
          <w:rFonts w:ascii="TH SarabunPSK" w:hAnsi="TH SarabunPSK" w:cs="TH SarabunPSK" w:hint="cs"/>
          <w:b/>
          <w:bCs/>
          <w:sz w:val="60"/>
          <w:szCs w:val="60"/>
          <w:cs/>
        </w:rPr>
        <w:t>วิชา</w:t>
      </w:r>
      <w:r w:rsidR="005624C8">
        <w:rPr>
          <w:rFonts w:ascii="TH SarabunPSK" w:hAnsi="TH SarabunPSK" w:cs="TH SarabunPSK"/>
          <w:b/>
          <w:bCs/>
          <w:sz w:val="60"/>
          <w:szCs w:val="60"/>
        </w:rPr>
        <w:t>………………..</w:t>
      </w:r>
    </w:p>
    <w:p w14:paraId="3DE6438E" w14:textId="7AD5BAFC" w:rsidR="00B314DA" w:rsidRPr="00B314DA" w:rsidRDefault="00B314DA" w:rsidP="00B314DA">
      <w:pPr>
        <w:jc w:val="center"/>
        <w:rPr>
          <w:rFonts w:ascii="TH SarabunPSK" w:hAnsi="TH SarabunPSK" w:cs="TH SarabunPSK"/>
          <w:b/>
          <w:bCs/>
          <w:sz w:val="60"/>
          <w:szCs w:val="60"/>
        </w:rPr>
      </w:pPr>
      <w:r w:rsidRPr="00B314DA">
        <w:rPr>
          <w:rFonts w:ascii="TH SarabunPSK" w:hAnsi="TH SarabunPSK" w:cs="TH SarabunPSK"/>
          <w:b/>
          <w:bCs/>
          <w:sz w:val="60"/>
          <w:szCs w:val="60"/>
          <w:cs/>
        </w:rPr>
        <w:t>คณะ</w:t>
      </w:r>
      <w:r w:rsidR="005624C8">
        <w:rPr>
          <w:rFonts w:ascii="TH SarabunPSK" w:hAnsi="TH SarabunPSK" w:cs="TH SarabunPSK"/>
          <w:b/>
          <w:bCs/>
          <w:sz w:val="60"/>
          <w:szCs w:val="60"/>
        </w:rPr>
        <w:t>…………………..</w:t>
      </w:r>
    </w:p>
    <w:p w14:paraId="45BA7581" w14:textId="77777777" w:rsidR="00B314DA" w:rsidRPr="00B314DA" w:rsidRDefault="00B314DA" w:rsidP="00B314DA">
      <w:pPr>
        <w:jc w:val="center"/>
        <w:rPr>
          <w:rFonts w:ascii="TH SarabunPSK" w:hAnsi="TH SarabunPSK" w:cs="TH SarabunPSK"/>
          <w:b/>
          <w:bCs/>
          <w:sz w:val="56"/>
          <w:szCs w:val="56"/>
        </w:rPr>
      </w:pPr>
    </w:p>
    <w:p w14:paraId="6DBE71B8" w14:textId="77777777" w:rsidR="00B314DA" w:rsidRPr="00B314DA" w:rsidRDefault="00B314DA" w:rsidP="00B314DA">
      <w:pPr>
        <w:jc w:val="center"/>
        <w:rPr>
          <w:rFonts w:ascii="TH SarabunPSK" w:hAnsi="TH SarabunPSK" w:cs="TH SarabunPSK"/>
          <w:b/>
          <w:bCs/>
          <w:sz w:val="56"/>
          <w:szCs w:val="56"/>
        </w:rPr>
      </w:pPr>
    </w:p>
    <w:p w14:paraId="55531AF4" w14:textId="3DD610DF" w:rsidR="00E91A09" w:rsidRPr="002E11EF" w:rsidRDefault="00E91A09" w:rsidP="00E91A09">
      <w:pPr>
        <w:jc w:val="center"/>
        <w:outlineLvl w:val="0"/>
        <w:rPr>
          <w:rFonts w:ascii="TH SarabunPSK" w:eastAsia="Cordia New" w:hAnsi="TH SarabunPSK" w:cs="TH SarabunPSK"/>
          <w:b/>
          <w:bCs/>
          <w:sz w:val="60"/>
          <w:szCs w:val="60"/>
        </w:rPr>
      </w:pPr>
      <w:r w:rsidRPr="002E11EF">
        <w:rPr>
          <w:rFonts w:ascii="TH SarabunPSK" w:eastAsia="Cordia New" w:hAnsi="TH SarabunPSK" w:cs="TH SarabunPSK"/>
          <w:b/>
          <w:bCs/>
          <w:sz w:val="60"/>
          <w:szCs w:val="60"/>
          <w:cs/>
        </w:rPr>
        <w:t xml:space="preserve">ปีการศึกษา  </w:t>
      </w:r>
      <w:r w:rsidRPr="002E11EF">
        <w:rPr>
          <w:rFonts w:ascii="TH SarabunPSK" w:eastAsia="Cordia New" w:hAnsi="TH SarabunPSK" w:cs="TH SarabunPSK"/>
          <w:b/>
          <w:bCs/>
          <w:sz w:val="60"/>
          <w:szCs w:val="60"/>
        </w:rPr>
        <w:t>25</w:t>
      </w:r>
      <w:r w:rsidRPr="002E11EF">
        <w:rPr>
          <w:rFonts w:ascii="TH SarabunPSK" w:eastAsia="Cordia New" w:hAnsi="TH SarabunPSK" w:cs="TH SarabunPSK" w:hint="cs"/>
          <w:b/>
          <w:bCs/>
          <w:sz w:val="60"/>
          <w:szCs w:val="60"/>
          <w:cs/>
        </w:rPr>
        <w:t>6</w:t>
      </w:r>
      <w:r w:rsidR="00A203A4">
        <w:rPr>
          <w:rFonts w:ascii="TH SarabunPSK" w:eastAsia="Cordia New" w:hAnsi="TH SarabunPSK" w:cs="TH SarabunPSK"/>
          <w:b/>
          <w:bCs/>
          <w:sz w:val="60"/>
          <w:szCs w:val="60"/>
        </w:rPr>
        <w:t>8</w:t>
      </w:r>
    </w:p>
    <w:p w14:paraId="703DE2D9" w14:textId="51B1EF07" w:rsidR="00E91A09" w:rsidRPr="002E11EF" w:rsidRDefault="0073626A" w:rsidP="00E91A09">
      <w:pPr>
        <w:jc w:val="center"/>
        <w:rPr>
          <w:rFonts w:ascii="TH SarabunPSK" w:hAnsi="TH SarabunPSK" w:cs="TH SarabunPSK"/>
          <w:b/>
          <w:bCs/>
          <w:sz w:val="60"/>
          <w:szCs w:val="60"/>
        </w:rPr>
      </w:pPr>
      <w:r>
        <w:rPr>
          <w:rFonts w:ascii="TH SarabunPSK" w:hAnsi="TH SarabunPSK" w:cs="TH SarabunPSK"/>
          <w:sz w:val="60"/>
          <w:szCs w:val="60"/>
          <w:cs/>
        </w:rPr>
        <w:t>(ข้อมูลเดือน</w:t>
      </w:r>
      <w:r w:rsidR="00E91A09">
        <w:rPr>
          <w:rFonts w:ascii="TH SarabunPSK" w:hAnsi="TH SarabunPSK" w:cs="TH SarabunPSK" w:hint="cs"/>
          <w:sz w:val="60"/>
          <w:szCs w:val="60"/>
          <w:cs/>
        </w:rPr>
        <w:t>มิถุนายน</w:t>
      </w:r>
      <w:r w:rsidR="00E91A09" w:rsidRPr="002E11EF">
        <w:rPr>
          <w:rFonts w:ascii="TH SarabunPSK" w:hAnsi="TH SarabunPSK" w:cs="TH SarabunPSK"/>
          <w:sz w:val="60"/>
          <w:szCs w:val="60"/>
          <w:cs/>
        </w:rPr>
        <w:t xml:space="preserve">  25</w:t>
      </w:r>
      <w:r w:rsidR="00E91A09" w:rsidRPr="002E11EF">
        <w:rPr>
          <w:rFonts w:ascii="TH SarabunPSK" w:hAnsi="TH SarabunPSK" w:cs="TH SarabunPSK" w:hint="cs"/>
          <w:sz w:val="60"/>
          <w:szCs w:val="60"/>
          <w:cs/>
        </w:rPr>
        <w:t>6</w:t>
      </w:r>
      <w:r w:rsidR="00A203A4">
        <w:rPr>
          <w:rFonts w:ascii="TH SarabunPSK" w:hAnsi="TH SarabunPSK" w:cs="TH SarabunPSK"/>
          <w:sz w:val="60"/>
          <w:szCs w:val="60"/>
        </w:rPr>
        <w:t>8</w:t>
      </w:r>
      <w:r>
        <w:rPr>
          <w:rFonts w:ascii="TH SarabunPSK" w:hAnsi="TH SarabunPSK" w:cs="TH SarabunPSK" w:hint="cs"/>
          <w:sz w:val="60"/>
          <w:szCs w:val="60"/>
          <w:cs/>
        </w:rPr>
        <w:t xml:space="preserve"> </w:t>
      </w:r>
      <w:r>
        <w:rPr>
          <w:rFonts w:ascii="TH SarabunPSK" w:hAnsi="TH SarabunPSK" w:cs="TH SarabunPSK"/>
          <w:sz w:val="60"/>
          <w:szCs w:val="60"/>
          <w:cs/>
        </w:rPr>
        <w:t>–</w:t>
      </w:r>
      <w:r>
        <w:rPr>
          <w:rFonts w:ascii="TH SarabunPSK" w:hAnsi="TH SarabunPSK" w:cs="TH SarabunPSK" w:hint="cs"/>
          <w:sz w:val="60"/>
          <w:szCs w:val="60"/>
          <w:cs/>
        </w:rPr>
        <w:t xml:space="preserve"> พฤษภาคม 256</w:t>
      </w:r>
      <w:r w:rsidR="00A203A4">
        <w:rPr>
          <w:rFonts w:ascii="TH SarabunPSK" w:hAnsi="TH SarabunPSK" w:cs="TH SarabunPSK"/>
          <w:sz w:val="60"/>
          <w:szCs w:val="60"/>
        </w:rPr>
        <w:t>9</w:t>
      </w:r>
      <w:r w:rsidR="00E91A09" w:rsidRPr="002E11EF">
        <w:rPr>
          <w:rFonts w:ascii="TH SarabunPSK" w:hAnsi="TH SarabunPSK" w:cs="TH SarabunPSK"/>
          <w:sz w:val="60"/>
          <w:szCs w:val="60"/>
          <w:cs/>
        </w:rPr>
        <w:t>)</w:t>
      </w:r>
    </w:p>
    <w:p w14:paraId="5AF22C6F" w14:textId="77777777" w:rsidR="00B314DA" w:rsidRPr="00B314DA" w:rsidRDefault="00B314DA" w:rsidP="00B314DA">
      <w:pPr>
        <w:jc w:val="center"/>
        <w:rPr>
          <w:rFonts w:ascii="TH SarabunPSK" w:hAnsi="TH SarabunPSK" w:cs="TH SarabunPSK"/>
          <w:b/>
          <w:bCs/>
          <w:sz w:val="60"/>
          <w:szCs w:val="60"/>
        </w:rPr>
      </w:pPr>
    </w:p>
    <w:p w14:paraId="5CCEA98C" w14:textId="77777777" w:rsidR="00B314DA" w:rsidRPr="00B314DA" w:rsidRDefault="00B314DA" w:rsidP="007C0B54">
      <w:pPr>
        <w:ind w:left="-142"/>
        <w:jc w:val="center"/>
        <w:rPr>
          <w:rFonts w:ascii="TH SarabunPSK" w:hAnsi="TH SarabunPSK" w:cs="TH SarabunPSK"/>
          <w:b/>
          <w:bCs/>
          <w:sz w:val="60"/>
          <w:szCs w:val="60"/>
        </w:rPr>
      </w:pPr>
    </w:p>
    <w:p w14:paraId="7F4B4E3A" w14:textId="6094CC26" w:rsidR="00B314DA" w:rsidRDefault="00B314DA" w:rsidP="00B314DA">
      <w:pPr>
        <w:jc w:val="center"/>
        <w:rPr>
          <w:rFonts w:ascii="TH SarabunPSK" w:eastAsia="Cordia New" w:hAnsi="TH SarabunPSK" w:cs="TH SarabunPSK"/>
          <w:b/>
          <w:bCs/>
          <w:sz w:val="60"/>
          <w:szCs w:val="60"/>
        </w:rPr>
      </w:pPr>
      <w:r w:rsidRPr="00B314DA">
        <w:rPr>
          <w:rFonts w:ascii="TH SarabunPSK" w:eastAsia="Cordia New" w:hAnsi="TH SarabunPSK" w:cs="TH SarabunPSK"/>
          <w:b/>
          <w:bCs/>
          <w:sz w:val="60"/>
          <w:szCs w:val="60"/>
          <w:cs/>
        </w:rPr>
        <w:t>มหาวิทยาลัย</w:t>
      </w:r>
      <w:r w:rsidR="00A203A4">
        <w:rPr>
          <w:rFonts w:ascii="TH SarabunPSK" w:eastAsia="Cordia New" w:hAnsi="TH SarabunPSK" w:cs="TH SarabunPSK" w:hint="cs"/>
          <w:b/>
          <w:bCs/>
          <w:sz w:val="60"/>
          <w:szCs w:val="60"/>
          <w:cs/>
        </w:rPr>
        <w:t>ราชภัฏพระนคร</w:t>
      </w:r>
    </w:p>
    <w:p w14:paraId="0704F645" w14:textId="54CFA747" w:rsidR="00295F62" w:rsidRDefault="00295F62" w:rsidP="00B314DA">
      <w:pPr>
        <w:jc w:val="center"/>
        <w:rPr>
          <w:rFonts w:ascii="TH SarabunPSK" w:eastAsia="Cordia New" w:hAnsi="TH SarabunPSK" w:cs="TH SarabunPSK"/>
          <w:b/>
          <w:bCs/>
          <w:sz w:val="60"/>
          <w:szCs w:val="60"/>
        </w:rPr>
      </w:pPr>
    </w:p>
    <w:p w14:paraId="40FBF1F1" w14:textId="30E4DF66" w:rsidR="00E117D4" w:rsidRPr="00791902" w:rsidRDefault="00E117D4" w:rsidP="0073626A">
      <w:pPr>
        <w:jc w:val="center"/>
        <w:rPr>
          <w:rFonts w:ascii="TH SarabunPSK" w:hAnsi="TH SarabunPSK" w:cs="TH SarabunPSK"/>
          <w:b/>
          <w:bCs/>
          <w:sz w:val="32"/>
        </w:rPr>
      </w:pPr>
      <w:r w:rsidRPr="00791902">
        <w:rPr>
          <w:rFonts w:ascii="TH SarabunPSK" w:hAnsi="TH SarabunPSK" w:cs="TH SarabunPSK"/>
          <w:b/>
          <w:bCs/>
          <w:sz w:val="32"/>
          <w:cs/>
        </w:rPr>
        <w:t>ผลการประเมินคุณภาพการศึกษาภายใน ปีการศึกษา 25</w:t>
      </w:r>
      <w:r w:rsidR="00420B3F" w:rsidRPr="00791902">
        <w:rPr>
          <w:rFonts w:ascii="TH SarabunPSK" w:hAnsi="TH SarabunPSK" w:cs="TH SarabunPSK" w:hint="cs"/>
          <w:b/>
          <w:bCs/>
          <w:sz w:val="32"/>
          <w:cs/>
        </w:rPr>
        <w:t>6</w:t>
      </w:r>
      <w:r w:rsidR="00904002">
        <w:rPr>
          <w:rFonts w:ascii="TH SarabunPSK" w:hAnsi="TH SarabunPSK" w:cs="TH SarabunPSK"/>
          <w:b/>
          <w:bCs/>
          <w:sz w:val="32"/>
        </w:rPr>
        <w:t>8</w:t>
      </w:r>
    </w:p>
    <w:p w14:paraId="1C7D7016" w14:textId="77777777" w:rsidR="00E117D4" w:rsidRDefault="00E117D4" w:rsidP="00E117D4">
      <w:pPr>
        <w:pStyle w:val="ListParagraph"/>
        <w:ind w:left="0"/>
        <w:jc w:val="center"/>
        <w:rPr>
          <w:rFonts w:ascii="TH SarabunPSK" w:hAnsi="TH SarabunPSK" w:cs="TH SarabunPSK"/>
          <w:b/>
          <w:bCs/>
          <w:sz w:val="32"/>
        </w:rPr>
      </w:pPr>
      <w:r w:rsidRPr="004F68CD">
        <w:rPr>
          <w:rFonts w:ascii="TH SarabunPSK" w:hAnsi="TH SarabunPSK" w:cs="TH SarabunPSK"/>
          <w:b/>
          <w:bCs/>
          <w:sz w:val="32"/>
          <w:cs/>
        </w:rPr>
        <w:t>หลักสูตร</w:t>
      </w:r>
      <w:r>
        <w:rPr>
          <w:rFonts w:ascii="TH SarabunPSK" w:hAnsi="TH SarabunPSK" w:cs="TH SarabunPSK" w:hint="cs"/>
          <w:b/>
          <w:bCs/>
          <w:sz w:val="32"/>
          <w:cs/>
        </w:rPr>
        <w:t>............................................................</w:t>
      </w:r>
    </w:p>
    <w:p w14:paraId="1341C50D" w14:textId="77777777" w:rsidR="00E117D4" w:rsidRDefault="00E117D4" w:rsidP="00E117D4">
      <w:pPr>
        <w:pStyle w:val="ListParagraph"/>
        <w:ind w:left="0"/>
        <w:jc w:val="center"/>
        <w:rPr>
          <w:rFonts w:ascii="TH SarabunPSK" w:hAnsi="TH SarabunPSK" w:cs="TH SarabunPSK"/>
          <w:b/>
          <w:bCs/>
          <w:sz w:val="32"/>
        </w:rPr>
      </w:pPr>
      <w:r w:rsidRPr="00DC6AEE">
        <w:rPr>
          <w:rFonts w:ascii="TH SarabunPSK" w:hAnsi="TH SarabunPSK" w:cs="TH SarabunPSK"/>
          <w:b/>
          <w:bCs/>
          <w:sz w:val="32"/>
          <w:cs/>
        </w:rPr>
        <w:t xml:space="preserve">รหัสหลักสูตร  </w:t>
      </w:r>
      <w:r>
        <w:rPr>
          <w:rFonts w:ascii="TH SarabunPSK" w:hAnsi="TH SarabunPSK" w:cs="TH SarabunPSK" w:hint="cs"/>
          <w:b/>
          <w:bCs/>
          <w:sz w:val="32"/>
          <w:cs/>
        </w:rPr>
        <w:t>.............................................</w:t>
      </w:r>
    </w:p>
    <w:p w14:paraId="5D313B05" w14:textId="77777777" w:rsidR="00E117D4" w:rsidRDefault="00E117D4" w:rsidP="00E117D4">
      <w:pPr>
        <w:jc w:val="center"/>
        <w:rPr>
          <w:rFonts w:ascii="TH SarabunPSK" w:hAnsi="TH SarabunPSK" w:cs="TH SarabunPSK"/>
          <w:b/>
          <w:bCs/>
          <w:sz w:val="32"/>
        </w:rPr>
      </w:pPr>
      <w:r w:rsidRPr="00307987">
        <w:rPr>
          <w:rFonts w:ascii="TH SarabunPSK" w:hAnsi="TH SarabunPSK" w:cs="TH SarabunPSK"/>
          <w:b/>
          <w:bCs/>
          <w:sz w:val="32"/>
          <w:cs/>
        </w:rPr>
        <w:t>คณะ</w:t>
      </w:r>
      <w:r>
        <w:rPr>
          <w:rFonts w:ascii="TH SarabunPSK" w:hAnsi="TH SarabunPSK" w:cs="TH SarabunPSK" w:hint="cs"/>
          <w:b/>
          <w:bCs/>
          <w:sz w:val="32"/>
          <w:cs/>
        </w:rPr>
        <w:t>.........................................</w:t>
      </w:r>
    </w:p>
    <w:p w14:paraId="44B20A9B" w14:textId="77777777" w:rsidR="00E117D4" w:rsidRDefault="00E117D4" w:rsidP="00E117D4">
      <w:pPr>
        <w:jc w:val="center"/>
        <w:rPr>
          <w:rFonts w:ascii="TH SarabunPSK" w:hAnsi="TH SarabunPSK" w:cs="TH SarabunPSK"/>
          <w:b/>
          <w:bCs/>
          <w:sz w:val="32"/>
        </w:rPr>
      </w:pPr>
      <w:r w:rsidRPr="00AE3F7F">
        <w:rPr>
          <w:rFonts w:ascii="TH SarabunPSK" w:hAnsi="TH SarabunPSK" w:cs="TH SarabunPSK"/>
          <w:b/>
          <w:bCs/>
          <w:sz w:val="32"/>
          <w:cs/>
        </w:rPr>
        <w:t xml:space="preserve">วันที่ตรวจประเมิน </w:t>
      </w:r>
      <w:r>
        <w:rPr>
          <w:rFonts w:ascii="TH SarabunPSK" w:hAnsi="TH SarabunPSK" w:cs="TH SarabunPSK" w:hint="cs"/>
          <w:b/>
          <w:bCs/>
          <w:sz w:val="32"/>
          <w:cs/>
        </w:rPr>
        <w:t>.............................................................</w:t>
      </w:r>
    </w:p>
    <w:p w14:paraId="7D4DA356" w14:textId="77777777" w:rsidR="00E117D4" w:rsidRPr="00AE3F7F" w:rsidRDefault="00E117D4" w:rsidP="00E117D4">
      <w:pPr>
        <w:jc w:val="center"/>
        <w:rPr>
          <w:rFonts w:ascii="TH SarabunPSK" w:hAnsi="TH SarabunPSK" w:cs="TH SarabunPSK"/>
          <w:b/>
          <w:bCs/>
          <w:sz w:val="32"/>
          <w:cs/>
        </w:rPr>
      </w:pPr>
    </w:p>
    <w:p w14:paraId="268021F0" w14:textId="77777777" w:rsidR="00E117D4" w:rsidRDefault="00E117D4" w:rsidP="00E117D4">
      <w:pPr>
        <w:rPr>
          <w:rFonts w:ascii="TH SarabunPSK" w:hAnsi="TH SarabunPSK" w:cs="TH SarabunPSK"/>
          <w:b/>
          <w:bCs/>
          <w:sz w:val="32"/>
        </w:rPr>
      </w:pPr>
      <w:r w:rsidRPr="00AE3F7F">
        <w:rPr>
          <w:rFonts w:ascii="TH SarabunPSK" w:hAnsi="TH SarabunPSK" w:cs="TH SarabunPSK"/>
          <w:b/>
          <w:bCs/>
          <w:sz w:val="32"/>
          <w:cs/>
        </w:rPr>
        <w:t>รายชื่อคณะกรรมการผู้ตรวจประเมินคุณภาพการศึกษาภายใน</w:t>
      </w:r>
    </w:p>
    <w:p w14:paraId="1CA2CC3B" w14:textId="77777777" w:rsidR="00E117D4" w:rsidRPr="00813F19" w:rsidRDefault="00E117D4" w:rsidP="00E117D4">
      <w:pPr>
        <w:rPr>
          <w:rFonts w:ascii="TH SarabunPSK" w:hAnsi="TH SarabunPSK" w:cs="TH SarabunPSK"/>
          <w:b/>
          <w:bCs/>
          <w:sz w:val="12"/>
          <w:szCs w:val="12"/>
        </w:rPr>
      </w:pPr>
    </w:p>
    <w:tbl>
      <w:tblPr>
        <w:tblStyle w:val="TableGrid"/>
        <w:tblW w:w="798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3092"/>
        <w:gridCol w:w="1907"/>
        <w:gridCol w:w="2561"/>
      </w:tblGrid>
      <w:tr w:rsidR="00116B2B" w14:paraId="4F6F228E" w14:textId="77777777" w:rsidTr="00116B2B">
        <w:tc>
          <w:tcPr>
            <w:tcW w:w="421" w:type="dxa"/>
          </w:tcPr>
          <w:p w14:paraId="2C81B752" w14:textId="77777777" w:rsidR="00116B2B" w:rsidRPr="002326D1" w:rsidRDefault="00116B2B" w:rsidP="00667BC3">
            <w:pPr>
              <w:jc w:val="center"/>
              <w:rPr>
                <w:rFonts w:ascii="TH SarabunPSK" w:hAnsi="TH SarabunPSK" w:cs="TH SarabunPSK"/>
                <w:sz w:val="32"/>
              </w:rPr>
            </w:pPr>
            <w:r w:rsidRPr="002326D1">
              <w:rPr>
                <w:rFonts w:ascii="TH SarabunPSK" w:hAnsi="TH SarabunPSK" w:cs="TH SarabunPSK"/>
                <w:sz w:val="32"/>
              </w:rPr>
              <w:t>1</w:t>
            </w:r>
            <w:r w:rsidRPr="002326D1">
              <w:rPr>
                <w:rFonts w:ascii="TH SarabunPSK" w:hAnsi="TH SarabunPSK" w:cs="TH SarabunPSK"/>
                <w:sz w:val="32"/>
                <w:cs/>
              </w:rPr>
              <w:t>.</w:t>
            </w:r>
          </w:p>
        </w:tc>
        <w:tc>
          <w:tcPr>
            <w:tcW w:w="3092" w:type="dxa"/>
          </w:tcPr>
          <w:p w14:paraId="07628DFF" w14:textId="77777777" w:rsidR="00116B2B" w:rsidRDefault="00116B2B" w:rsidP="00667BC3">
            <w:pPr>
              <w:rPr>
                <w:rFonts w:ascii="TH SarabunPSK" w:hAnsi="TH SarabunPSK" w:cs="TH SarabunPSK"/>
                <w:b/>
                <w:bCs/>
                <w:sz w:val="32"/>
              </w:rPr>
            </w:pPr>
          </w:p>
        </w:tc>
        <w:tc>
          <w:tcPr>
            <w:tcW w:w="1907" w:type="dxa"/>
          </w:tcPr>
          <w:p w14:paraId="4299A9E7" w14:textId="7A5F0E3B" w:rsidR="00116B2B" w:rsidRPr="002326D1" w:rsidRDefault="00116B2B" w:rsidP="00667BC3">
            <w:pPr>
              <w:rPr>
                <w:rFonts w:ascii="TH SarabunPSK" w:hAnsi="TH SarabunPSK" w:cs="TH SarabunPSK"/>
                <w:sz w:val="32"/>
                <w:cs/>
              </w:rPr>
            </w:pPr>
            <w:r>
              <w:rPr>
                <w:rFonts w:ascii="TH SarabunPSK" w:hAnsi="TH SarabunPSK" w:cs="TH SarabunPSK" w:hint="cs"/>
                <w:sz w:val="32"/>
                <w:cs/>
              </w:rPr>
              <w:t>สังกัด</w:t>
            </w:r>
          </w:p>
        </w:tc>
        <w:tc>
          <w:tcPr>
            <w:tcW w:w="2561" w:type="dxa"/>
          </w:tcPr>
          <w:p w14:paraId="6AEE34DE" w14:textId="748C39FE" w:rsidR="00116B2B" w:rsidRDefault="00116B2B" w:rsidP="00667BC3">
            <w:pPr>
              <w:rPr>
                <w:rFonts w:ascii="TH SarabunPSK" w:hAnsi="TH SarabunPSK" w:cs="TH SarabunPSK"/>
                <w:b/>
                <w:bCs/>
                <w:sz w:val="32"/>
              </w:rPr>
            </w:pPr>
            <w:r w:rsidRPr="002326D1">
              <w:rPr>
                <w:rFonts w:ascii="TH SarabunPSK" w:hAnsi="TH SarabunPSK" w:cs="TH SarabunPSK"/>
                <w:sz w:val="32"/>
                <w:cs/>
              </w:rPr>
              <w:t>ประธานกรรมการ</w:t>
            </w:r>
          </w:p>
        </w:tc>
      </w:tr>
      <w:tr w:rsidR="00116B2B" w14:paraId="024FC3A1" w14:textId="77777777" w:rsidTr="00116B2B">
        <w:tc>
          <w:tcPr>
            <w:tcW w:w="421" w:type="dxa"/>
          </w:tcPr>
          <w:p w14:paraId="758D8FCD" w14:textId="77777777" w:rsidR="00116B2B" w:rsidRPr="002326D1" w:rsidRDefault="00116B2B" w:rsidP="00667BC3">
            <w:pPr>
              <w:jc w:val="center"/>
              <w:rPr>
                <w:rFonts w:ascii="TH SarabunPSK" w:hAnsi="TH SarabunPSK" w:cs="TH SarabunPSK"/>
                <w:sz w:val="32"/>
              </w:rPr>
            </w:pPr>
            <w:r w:rsidRPr="002326D1">
              <w:rPr>
                <w:rFonts w:ascii="TH SarabunPSK" w:hAnsi="TH SarabunPSK" w:cs="TH SarabunPSK"/>
                <w:sz w:val="32"/>
              </w:rPr>
              <w:t>2</w:t>
            </w:r>
            <w:r w:rsidRPr="002326D1">
              <w:rPr>
                <w:rFonts w:ascii="TH SarabunPSK" w:hAnsi="TH SarabunPSK" w:cs="TH SarabunPSK"/>
                <w:sz w:val="32"/>
                <w:cs/>
              </w:rPr>
              <w:t>.</w:t>
            </w:r>
          </w:p>
        </w:tc>
        <w:tc>
          <w:tcPr>
            <w:tcW w:w="3092" w:type="dxa"/>
          </w:tcPr>
          <w:p w14:paraId="52D2B318" w14:textId="77777777" w:rsidR="00116B2B" w:rsidRDefault="00116B2B" w:rsidP="00667BC3">
            <w:pPr>
              <w:rPr>
                <w:rFonts w:ascii="TH SarabunPSK" w:hAnsi="TH SarabunPSK" w:cs="TH SarabunPSK"/>
                <w:b/>
                <w:bCs/>
                <w:sz w:val="32"/>
              </w:rPr>
            </w:pPr>
          </w:p>
        </w:tc>
        <w:tc>
          <w:tcPr>
            <w:tcW w:w="1907" w:type="dxa"/>
          </w:tcPr>
          <w:p w14:paraId="5A2C53C5" w14:textId="5529A175" w:rsidR="00116B2B" w:rsidRPr="002326D1" w:rsidRDefault="00116B2B" w:rsidP="00667BC3">
            <w:pPr>
              <w:rPr>
                <w:rFonts w:ascii="TH SarabunPSK" w:hAnsi="TH SarabunPSK" w:cs="TH SarabunPSK"/>
                <w:sz w:val="32"/>
                <w:cs/>
              </w:rPr>
            </w:pPr>
            <w:r>
              <w:rPr>
                <w:rFonts w:ascii="TH SarabunPSK" w:hAnsi="TH SarabunPSK" w:cs="TH SarabunPSK" w:hint="cs"/>
                <w:sz w:val="32"/>
                <w:cs/>
              </w:rPr>
              <w:t>สังกัด</w:t>
            </w:r>
          </w:p>
        </w:tc>
        <w:tc>
          <w:tcPr>
            <w:tcW w:w="2561" w:type="dxa"/>
          </w:tcPr>
          <w:p w14:paraId="782D70DD" w14:textId="1C17DAA9" w:rsidR="00116B2B" w:rsidRDefault="00116B2B" w:rsidP="00667BC3">
            <w:pPr>
              <w:rPr>
                <w:rFonts w:ascii="TH SarabunPSK" w:hAnsi="TH SarabunPSK" w:cs="TH SarabunPSK"/>
                <w:b/>
                <w:bCs/>
                <w:sz w:val="32"/>
              </w:rPr>
            </w:pPr>
            <w:r w:rsidRPr="002326D1">
              <w:rPr>
                <w:rFonts w:ascii="TH SarabunPSK" w:hAnsi="TH SarabunPSK" w:cs="TH SarabunPSK"/>
                <w:sz w:val="32"/>
                <w:cs/>
              </w:rPr>
              <w:t>กรรมการ</w:t>
            </w:r>
          </w:p>
        </w:tc>
      </w:tr>
      <w:tr w:rsidR="00116B2B" w14:paraId="2EA149F3" w14:textId="77777777" w:rsidTr="00116B2B">
        <w:tc>
          <w:tcPr>
            <w:tcW w:w="421" w:type="dxa"/>
          </w:tcPr>
          <w:p w14:paraId="491095FC" w14:textId="77777777" w:rsidR="00116B2B" w:rsidRPr="002326D1" w:rsidRDefault="00116B2B" w:rsidP="00667BC3">
            <w:pPr>
              <w:jc w:val="center"/>
              <w:rPr>
                <w:rFonts w:ascii="TH SarabunPSK" w:hAnsi="TH SarabunPSK" w:cs="TH SarabunPSK"/>
                <w:sz w:val="32"/>
              </w:rPr>
            </w:pPr>
            <w:r w:rsidRPr="002326D1">
              <w:rPr>
                <w:rFonts w:ascii="TH SarabunPSK" w:hAnsi="TH SarabunPSK" w:cs="TH SarabunPSK"/>
                <w:sz w:val="32"/>
              </w:rPr>
              <w:t>3</w:t>
            </w:r>
            <w:r w:rsidRPr="002326D1">
              <w:rPr>
                <w:rFonts w:ascii="TH SarabunPSK" w:hAnsi="TH SarabunPSK" w:cs="TH SarabunPSK"/>
                <w:sz w:val="32"/>
                <w:cs/>
              </w:rPr>
              <w:t>.</w:t>
            </w:r>
          </w:p>
        </w:tc>
        <w:tc>
          <w:tcPr>
            <w:tcW w:w="3092" w:type="dxa"/>
          </w:tcPr>
          <w:p w14:paraId="1C56BB9E" w14:textId="77777777" w:rsidR="00116B2B" w:rsidRDefault="00116B2B" w:rsidP="00667BC3">
            <w:pPr>
              <w:rPr>
                <w:rFonts w:ascii="TH SarabunPSK" w:hAnsi="TH SarabunPSK" w:cs="TH SarabunPSK"/>
                <w:b/>
                <w:bCs/>
                <w:sz w:val="32"/>
              </w:rPr>
            </w:pPr>
          </w:p>
        </w:tc>
        <w:tc>
          <w:tcPr>
            <w:tcW w:w="1907" w:type="dxa"/>
          </w:tcPr>
          <w:p w14:paraId="36A955B6" w14:textId="31018BB3" w:rsidR="00116B2B" w:rsidRPr="00502EC8" w:rsidRDefault="00116B2B" w:rsidP="00667BC3">
            <w:pPr>
              <w:rPr>
                <w:rFonts w:ascii="TH SarabunPSK" w:hAnsi="TH SarabunPSK" w:cs="TH SarabunPSK"/>
                <w:sz w:val="32"/>
                <w:cs/>
              </w:rPr>
            </w:pPr>
            <w:r>
              <w:rPr>
                <w:rFonts w:ascii="TH SarabunPSK" w:hAnsi="TH SarabunPSK" w:cs="TH SarabunPSK" w:hint="cs"/>
                <w:sz w:val="32"/>
                <w:cs/>
              </w:rPr>
              <w:t>สังกัด</w:t>
            </w:r>
          </w:p>
        </w:tc>
        <w:tc>
          <w:tcPr>
            <w:tcW w:w="2561" w:type="dxa"/>
          </w:tcPr>
          <w:p w14:paraId="4668696D" w14:textId="71968641" w:rsidR="00116B2B" w:rsidRDefault="00116B2B" w:rsidP="00667BC3">
            <w:r w:rsidRPr="00502EC8">
              <w:rPr>
                <w:rFonts w:ascii="TH SarabunPSK" w:hAnsi="TH SarabunPSK" w:cs="TH SarabunPSK"/>
                <w:sz w:val="32"/>
                <w:cs/>
              </w:rPr>
              <w:t>กรรมการ</w:t>
            </w:r>
          </w:p>
        </w:tc>
      </w:tr>
    </w:tbl>
    <w:p w14:paraId="2A36B19D" w14:textId="1B76B18A" w:rsidR="001B0E69" w:rsidRDefault="001B0E69" w:rsidP="001B0E69">
      <w:pPr>
        <w:jc w:val="center"/>
        <w:rPr>
          <w:rFonts w:ascii="TH SarabunPSK" w:hAnsi="TH SarabunPSK" w:cs="TH SarabunPSK"/>
          <w:b/>
          <w:bCs/>
          <w:sz w:val="32"/>
          <w:cs/>
        </w:rPr>
      </w:pPr>
      <w:r>
        <w:rPr>
          <w:rFonts w:ascii="TH SarabunPSK" w:hAnsi="TH SarabunPSK" w:cs="TH SarabunPSK" w:hint="cs"/>
          <w:b/>
          <w:bCs/>
          <w:sz w:val="32"/>
          <w:cs/>
        </w:rPr>
        <w:t>ผลการ</w:t>
      </w:r>
      <w:r w:rsidRPr="009C2C9B">
        <w:rPr>
          <w:rFonts w:ascii="TH SarabunPSK" w:hAnsi="TH SarabunPSK" w:cs="TH SarabunPSK"/>
          <w:b/>
          <w:bCs/>
          <w:sz w:val="32"/>
          <w:cs/>
        </w:rPr>
        <w:t xml:space="preserve">ประเมินคุณภาพการศึกษาภายใน ระดับหลักสูตร ตามเกณฑ์ </w:t>
      </w:r>
      <w:r w:rsidRPr="009C2C9B">
        <w:rPr>
          <w:rFonts w:ascii="TH SarabunPSK" w:hAnsi="TH SarabunPSK" w:cs="TH SarabunPSK"/>
          <w:b/>
          <w:bCs/>
          <w:sz w:val="32"/>
        </w:rPr>
        <w:t>AUN</w:t>
      </w:r>
      <w:r w:rsidRPr="009C2C9B">
        <w:rPr>
          <w:rFonts w:ascii="TH SarabunPSK" w:hAnsi="TH SarabunPSK" w:cs="TH SarabunPSK"/>
          <w:b/>
          <w:bCs/>
          <w:sz w:val="32"/>
          <w:cs/>
        </w:rPr>
        <w:t>-</w:t>
      </w:r>
      <w:r w:rsidRPr="009C2C9B">
        <w:rPr>
          <w:rFonts w:ascii="TH SarabunPSK" w:hAnsi="TH SarabunPSK" w:cs="TH SarabunPSK"/>
          <w:b/>
          <w:bCs/>
          <w:sz w:val="32"/>
        </w:rPr>
        <w:t xml:space="preserve">QA Version </w:t>
      </w:r>
      <w:r w:rsidRPr="009C2C9B">
        <w:rPr>
          <w:rFonts w:ascii="TH SarabunPSK" w:hAnsi="TH SarabunPSK" w:cs="TH SarabunPSK"/>
          <w:b/>
          <w:bCs/>
          <w:sz w:val="32"/>
          <w:cs/>
        </w:rPr>
        <w:t>4.0</w:t>
      </w:r>
    </w:p>
    <w:p w14:paraId="20E88F4F" w14:textId="0591B89B" w:rsidR="00DE2D6B" w:rsidRDefault="009C2C9B" w:rsidP="009C2C9B">
      <w:pPr>
        <w:jc w:val="center"/>
        <w:rPr>
          <w:rFonts w:ascii="TH SarabunPSK" w:hAnsi="TH SarabunPSK" w:cs="TH SarabunPSK"/>
          <w:b/>
          <w:bCs/>
          <w:sz w:val="32"/>
        </w:rPr>
      </w:pPr>
      <w:r>
        <w:rPr>
          <w:rFonts w:ascii="TH SarabunPSK" w:hAnsi="TH SarabunPSK" w:cs="TH SarabunPSK" w:hint="cs"/>
          <w:b/>
          <w:bCs/>
          <w:sz w:val="32"/>
          <w:cs/>
        </w:rPr>
        <w:t>คะแนนการประเมินตนเองและคะแนนการประเมินจากคณะกรรมการ</w:t>
      </w:r>
    </w:p>
    <w:tbl>
      <w:tblPr>
        <w:tblStyle w:val="TableGrid"/>
        <w:tblW w:w="8784" w:type="dxa"/>
        <w:tblLook w:val="04A0" w:firstRow="1" w:lastRow="0" w:firstColumn="1" w:lastColumn="0" w:noHBand="0" w:noVBand="1"/>
      </w:tblPr>
      <w:tblGrid>
        <w:gridCol w:w="1091"/>
        <w:gridCol w:w="4291"/>
        <w:gridCol w:w="1701"/>
        <w:gridCol w:w="1701"/>
      </w:tblGrid>
      <w:tr w:rsidR="002A227E" w14:paraId="052BC4BB" w14:textId="77777777" w:rsidTr="00F23175">
        <w:tc>
          <w:tcPr>
            <w:tcW w:w="1091" w:type="dxa"/>
            <w:shd w:val="clear" w:color="auto" w:fill="DAEEF3" w:themeFill="accent5" w:themeFillTint="33"/>
          </w:tcPr>
          <w:p w14:paraId="18074B23" w14:textId="3844DF1B" w:rsidR="002A227E" w:rsidRDefault="002A227E" w:rsidP="009C2C9B">
            <w:pPr>
              <w:jc w:val="center"/>
              <w:rPr>
                <w:rFonts w:ascii="TH SarabunPSK" w:hAnsi="TH SarabunPSK" w:cs="TH SarabunPSK"/>
                <w:b/>
                <w:bCs/>
                <w:sz w:val="32"/>
              </w:rPr>
            </w:pPr>
            <w:r>
              <w:rPr>
                <w:rFonts w:ascii="TH SarabunPSK" w:hAnsi="TH SarabunPSK" w:cs="TH SarabunPSK"/>
                <w:b/>
                <w:bCs/>
                <w:sz w:val="32"/>
              </w:rPr>
              <w:t>AUN</w:t>
            </w:r>
            <w:r>
              <w:rPr>
                <w:rFonts w:ascii="TH SarabunPSK" w:hAnsi="TH SarabunPSK" w:cs="TH SarabunPSK"/>
                <w:b/>
                <w:bCs/>
                <w:sz w:val="32"/>
                <w:cs/>
              </w:rPr>
              <w:t>-</w:t>
            </w:r>
            <w:r>
              <w:rPr>
                <w:rFonts w:ascii="TH SarabunPSK" w:hAnsi="TH SarabunPSK" w:cs="TH SarabunPSK"/>
                <w:b/>
                <w:bCs/>
                <w:sz w:val="32"/>
              </w:rPr>
              <w:t>QA</w:t>
            </w:r>
            <w:r>
              <w:rPr>
                <w:rFonts w:ascii="TH SarabunPSK" w:hAnsi="TH SarabunPSK" w:cs="TH SarabunPSK"/>
                <w:b/>
                <w:bCs/>
                <w:sz w:val="32"/>
              </w:rPr>
              <w:br/>
              <w:t>Criterion</w:t>
            </w:r>
          </w:p>
        </w:tc>
        <w:tc>
          <w:tcPr>
            <w:tcW w:w="4291" w:type="dxa"/>
            <w:shd w:val="clear" w:color="auto" w:fill="DAEEF3" w:themeFill="accent5" w:themeFillTint="33"/>
          </w:tcPr>
          <w:p w14:paraId="6ADA4D10" w14:textId="273C7B86" w:rsidR="002A227E" w:rsidRDefault="002A227E" w:rsidP="009C2C9B">
            <w:pPr>
              <w:jc w:val="center"/>
              <w:rPr>
                <w:rFonts w:ascii="TH SarabunPSK" w:hAnsi="TH SarabunPSK" w:cs="TH SarabunPSK"/>
                <w:b/>
                <w:bCs/>
                <w:sz w:val="32"/>
              </w:rPr>
            </w:pPr>
            <w:r>
              <w:rPr>
                <w:rFonts w:ascii="TH SarabunPSK" w:hAnsi="TH SarabunPSK" w:cs="TH SarabunPSK"/>
                <w:b/>
                <w:bCs/>
                <w:sz w:val="32"/>
              </w:rPr>
              <w:t>Requirements</w:t>
            </w:r>
          </w:p>
        </w:tc>
        <w:tc>
          <w:tcPr>
            <w:tcW w:w="1701" w:type="dxa"/>
            <w:shd w:val="clear" w:color="auto" w:fill="DAEEF3" w:themeFill="accent5" w:themeFillTint="33"/>
          </w:tcPr>
          <w:p w14:paraId="69B79F27" w14:textId="77777777" w:rsidR="00556110" w:rsidRDefault="00556110" w:rsidP="009C2C9B">
            <w:pPr>
              <w:jc w:val="center"/>
              <w:rPr>
                <w:rFonts w:ascii="TH SarabunPSK" w:hAnsi="TH SarabunPSK" w:cs="TH SarabunPSK"/>
                <w:b/>
                <w:bCs/>
                <w:sz w:val="32"/>
              </w:rPr>
            </w:pPr>
            <w:r>
              <w:rPr>
                <w:rFonts w:ascii="TH SarabunPSK" w:hAnsi="TH SarabunPSK" w:cs="TH SarabunPSK" w:hint="cs"/>
                <w:b/>
                <w:bCs/>
                <w:sz w:val="32"/>
                <w:cs/>
              </w:rPr>
              <w:t>คะแนนประเมิน</w:t>
            </w:r>
          </w:p>
          <w:p w14:paraId="53CB465D" w14:textId="163AD2D9" w:rsidR="002A227E" w:rsidRDefault="00556110" w:rsidP="009C2C9B">
            <w:pPr>
              <w:jc w:val="center"/>
              <w:rPr>
                <w:rFonts w:ascii="TH SarabunPSK" w:hAnsi="TH SarabunPSK" w:cs="TH SarabunPSK"/>
                <w:b/>
                <w:bCs/>
                <w:sz w:val="32"/>
                <w:cs/>
              </w:rPr>
            </w:pPr>
            <w:r>
              <w:rPr>
                <w:rFonts w:ascii="TH SarabunPSK" w:hAnsi="TH SarabunPSK" w:cs="TH SarabunPSK" w:hint="cs"/>
                <w:b/>
                <w:bCs/>
                <w:sz w:val="32"/>
                <w:cs/>
              </w:rPr>
              <w:t>ตนเอง</w:t>
            </w:r>
          </w:p>
        </w:tc>
        <w:tc>
          <w:tcPr>
            <w:tcW w:w="1701" w:type="dxa"/>
            <w:shd w:val="clear" w:color="auto" w:fill="DAEEF3" w:themeFill="accent5" w:themeFillTint="33"/>
          </w:tcPr>
          <w:p w14:paraId="385738D3" w14:textId="4838B416" w:rsidR="002A227E" w:rsidRDefault="00556110" w:rsidP="009C2C9B">
            <w:pPr>
              <w:jc w:val="center"/>
              <w:rPr>
                <w:rFonts w:ascii="TH SarabunPSK" w:hAnsi="TH SarabunPSK" w:cs="TH SarabunPSK"/>
                <w:b/>
                <w:bCs/>
                <w:sz w:val="32"/>
              </w:rPr>
            </w:pPr>
            <w:r>
              <w:rPr>
                <w:rFonts w:ascii="TH SarabunPSK" w:hAnsi="TH SarabunPSK" w:cs="TH SarabunPSK" w:hint="cs"/>
                <w:b/>
                <w:bCs/>
                <w:sz w:val="32"/>
                <w:cs/>
              </w:rPr>
              <w:t>คะแนนประเมินคณะกรรมการ</w:t>
            </w:r>
          </w:p>
        </w:tc>
      </w:tr>
      <w:tr w:rsidR="00556110" w14:paraId="20F57958" w14:textId="77777777" w:rsidTr="00F23175">
        <w:trPr>
          <w:trHeight w:val="161"/>
        </w:trPr>
        <w:tc>
          <w:tcPr>
            <w:tcW w:w="1091" w:type="dxa"/>
            <w:tcBorders>
              <w:top w:val="single" w:sz="4" w:space="0" w:color="000000"/>
              <w:left w:val="single" w:sz="4" w:space="0" w:color="000000"/>
              <w:bottom w:val="single" w:sz="4" w:space="0" w:color="000000"/>
              <w:right w:val="single" w:sz="4" w:space="0" w:color="000000"/>
            </w:tcBorders>
          </w:tcPr>
          <w:p w14:paraId="7B26F7BF" w14:textId="705B6407" w:rsidR="00556110" w:rsidRDefault="00556110" w:rsidP="00556110">
            <w:pPr>
              <w:jc w:val="center"/>
              <w:rPr>
                <w:rFonts w:ascii="TH SarabunPSK" w:hAnsi="TH SarabunPSK" w:cs="TH SarabunPSK"/>
                <w:b/>
                <w:bCs/>
                <w:sz w:val="32"/>
              </w:rPr>
            </w:pPr>
            <w:r w:rsidRPr="00953B4A">
              <w:rPr>
                <w:rFonts w:eastAsia="Sarabun" w:cs="TH SarabunPSK"/>
                <w:color w:val="000000"/>
                <w:sz w:val="36"/>
                <w:szCs w:val="36"/>
                <w:cs/>
                <w:lang w:bidi="th"/>
              </w:rPr>
              <w:t>1</w:t>
            </w:r>
          </w:p>
        </w:tc>
        <w:tc>
          <w:tcPr>
            <w:tcW w:w="4291" w:type="dxa"/>
            <w:tcBorders>
              <w:top w:val="single" w:sz="4" w:space="0" w:color="000000"/>
              <w:left w:val="single" w:sz="4" w:space="0" w:color="000000"/>
              <w:bottom w:val="single" w:sz="4" w:space="0" w:color="000000"/>
              <w:right w:val="single" w:sz="4" w:space="0" w:color="000000"/>
            </w:tcBorders>
          </w:tcPr>
          <w:p w14:paraId="20FB54F9" w14:textId="7D194265" w:rsidR="00556110" w:rsidRDefault="00556110" w:rsidP="00556110">
            <w:pPr>
              <w:jc w:val="left"/>
              <w:rPr>
                <w:rFonts w:ascii="TH SarabunPSK" w:hAnsi="TH SarabunPSK" w:cs="TH SarabunPSK"/>
                <w:b/>
                <w:bCs/>
                <w:sz w:val="32"/>
              </w:rPr>
            </w:pPr>
            <w:r w:rsidRPr="00953B4A">
              <w:rPr>
                <w:rFonts w:eastAsia="Sarabun" w:cs="TH SarabunPSK"/>
                <w:color w:val="000000"/>
                <w:sz w:val="36"/>
                <w:szCs w:val="36"/>
                <w:cs/>
                <w:lang w:bidi="th"/>
              </w:rPr>
              <w:t xml:space="preserve">Expected Learning Outcomes </w:t>
            </w:r>
          </w:p>
        </w:tc>
        <w:tc>
          <w:tcPr>
            <w:tcW w:w="1701" w:type="dxa"/>
          </w:tcPr>
          <w:p w14:paraId="64F78E3A" w14:textId="77777777" w:rsidR="00556110" w:rsidRDefault="00556110" w:rsidP="00556110">
            <w:pPr>
              <w:jc w:val="center"/>
              <w:rPr>
                <w:rFonts w:ascii="TH SarabunPSK" w:hAnsi="TH SarabunPSK" w:cs="TH SarabunPSK"/>
                <w:b/>
                <w:bCs/>
                <w:sz w:val="32"/>
              </w:rPr>
            </w:pPr>
          </w:p>
        </w:tc>
        <w:tc>
          <w:tcPr>
            <w:tcW w:w="1701" w:type="dxa"/>
            <w:shd w:val="clear" w:color="auto" w:fill="DAEEF3" w:themeFill="accent5" w:themeFillTint="33"/>
          </w:tcPr>
          <w:p w14:paraId="081822A3" w14:textId="77777777" w:rsidR="00556110" w:rsidRDefault="00556110" w:rsidP="00556110">
            <w:pPr>
              <w:jc w:val="center"/>
              <w:rPr>
                <w:rFonts w:ascii="TH SarabunPSK" w:hAnsi="TH SarabunPSK" w:cs="TH SarabunPSK"/>
                <w:b/>
                <w:bCs/>
                <w:sz w:val="32"/>
              </w:rPr>
            </w:pPr>
          </w:p>
        </w:tc>
      </w:tr>
      <w:tr w:rsidR="00556110" w14:paraId="64D5D2A0" w14:textId="77777777" w:rsidTr="00F23175">
        <w:tc>
          <w:tcPr>
            <w:tcW w:w="1091" w:type="dxa"/>
            <w:tcBorders>
              <w:top w:val="single" w:sz="4" w:space="0" w:color="000000"/>
              <w:left w:val="single" w:sz="4" w:space="0" w:color="000000"/>
              <w:bottom w:val="single" w:sz="4" w:space="0" w:color="000000"/>
              <w:right w:val="single" w:sz="4" w:space="0" w:color="000000"/>
            </w:tcBorders>
          </w:tcPr>
          <w:p w14:paraId="043CEC4E" w14:textId="4D152596" w:rsidR="00556110" w:rsidRDefault="00556110" w:rsidP="00556110">
            <w:pPr>
              <w:jc w:val="center"/>
              <w:rPr>
                <w:rFonts w:ascii="TH SarabunPSK" w:hAnsi="TH SarabunPSK" w:cs="TH SarabunPSK"/>
                <w:b/>
                <w:bCs/>
                <w:sz w:val="32"/>
              </w:rPr>
            </w:pPr>
            <w:r w:rsidRPr="00953B4A">
              <w:rPr>
                <w:rFonts w:eastAsia="Sarabun" w:cs="TH SarabunPSK"/>
                <w:color w:val="000000"/>
                <w:sz w:val="36"/>
                <w:szCs w:val="36"/>
                <w:cs/>
                <w:lang w:bidi="th"/>
              </w:rPr>
              <w:t>2</w:t>
            </w:r>
          </w:p>
        </w:tc>
        <w:tc>
          <w:tcPr>
            <w:tcW w:w="4291" w:type="dxa"/>
            <w:tcBorders>
              <w:top w:val="single" w:sz="4" w:space="0" w:color="000000"/>
              <w:left w:val="single" w:sz="4" w:space="0" w:color="000000"/>
              <w:bottom w:val="single" w:sz="4" w:space="0" w:color="000000"/>
              <w:right w:val="single" w:sz="4" w:space="0" w:color="000000"/>
            </w:tcBorders>
          </w:tcPr>
          <w:p w14:paraId="30421CD1" w14:textId="3F4FBFF0" w:rsidR="00556110" w:rsidRDefault="00556110" w:rsidP="00556110">
            <w:pPr>
              <w:jc w:val="left"/>
              <w:rPr>
                <w:rFonts w:ascii="TH SarabunPSK" w:hAnsi="TH SarabunPSK" w:cs="TH SarabunPSK"/>
                <w:b/>
                <w:bCs/>
                <w:sz w:val="32"/>
              </w:rPr>
            </w:pPr>
            <w:r w:rsidRPr="00953B4A">
              <w:rPr>
                <w:rFonts w:eastAsia="Sarabun" w:cs="TH SarabunPSK"/>
                <w:color w:val="000000"/>
                <w:sz w:val="36"/>
                <w:szCs w:val="36"/>
                <w:cs/>
                <w:lang w:bidi="th"/>
              </w:rPr>
              <w:t>Programme Structure and Content</w:t>
            </w:r>
          </w:p>
        </w:tc>
        <w:tc>
          <w:tcPr>
            <w:tcW w:w="1701" w:type="dxa"/>
          </w:tcPr>
          <w:p w14:paraId="73584568" w14:textId="77777777" w:rsidR="00556110" w:rsidRDefault="00556110" w:rsidP="00556110">
            <w:pPr>
              <w:jc w:val="center"/>
              <w:rPr>
                <w:rFonts w:ascii="TH SarabunPSK" w:hAnsi="TH SarabunPSK" w:cs="TH SarabunPSK"/>
                <w:b/>
                <w:bCs/>
                <w:sz w:val="32"/>
              </w:rPr>
            </w:pPr>
          </w:p>
        </w:tc>
        <w:tc>
          <w:tcPr>
            <w:tcW w:w="1701" w:type="dxa"/>
            <w:shd w:val="clear" w:color="auto" w:fill="DAEEF3" w:themeFill="accent5" w:themeFillTint="33"/>
          </w:tcPr>
          <w:p w14:paraId="1C6B8B90" w14:textId="77777777" w:rsidR="00556110" w:rsidRDefault="00556110" w:rsidP="00556110">
            <w:pPr>
              <w:jc w:val="center"/>
              <w:rPr>
                <w:rFonts w:ascii="TH SarabunPSK" w:hAnsi="TH SarabunPSK" w:cs="TH SarabunPSK"/>
                <w:b/>
                <w:bCs/>
                <w:sz w:val="32"/>
              </w:rPr>
            </w:pPr>
          </w:p>
        </w:tc>
      </w:tr>
      <w:tr w:rsidR="00556110" w14:paraId="39F10B1F" w14:textId="77777777" w:rsidTr="00F23175">
        <w:tc>
          <w:tcPr>
            <w:tcW w:w="1091" w:type="dxa"/>
            <w:tcBorders>
              <w:top w:val="single" w:sz="4" w:space="0" w:color="000000"/>
              <w:left w:val="single" w:sz="4" w:space="0" w:color="000000"/>
              <w:bottom w:val="single" w:sz="4" w:space="0" w:color="000000"/>
              <w:right w:val="single" w:sz="4" w:space="0" w:color="000000"/>
            </w:tcBorders>
          </w:tcPr>
          <w:p w14:paraId="79FE309E" w14:textId="718328DC" w:rsidR="00556110" w:rsidRDefault="00556110" w:rsidP="00556110">
            <w:pPr>
              <w:jc w:val="center"/>
              <w:rPr>
                <w:rFonts w:ascii="TH SarabunPSK" w:hAnsi="TH SarabunPSK" w:cs="TH SarabunPSK"/>
                <w:b/>
                <w:bCs/>
                <w:sz w:val="32"/>
              </w:rPr>
            </w:pPr>
            <w:r w:rsidRPr="00953B4A">
              <w:rPr>
                <w:rFonts w:eastAsia="Sarabun" w:cs="TH SarabunPSK"/>
                <w:color w:val="000000"/>
                <w:sz w:val="36"/>
                <w:szCs w:val="36"/>
                <w:cs/>
                <w:lang w:bidi="th"/>
              </w:rPr>
              <w:t>3</w:t>
            </w:r>
          </w:p>
        </w:tc>
        <w:tc>
          <w:tcPr>
            <w:tcW w:w="4291" w:type="dxa"/>
            <w:tcBorders>
              <w:top w:val="single" w:sz="4" w:space="0" w:color="000000"/>
              <w:left w:val="single" w:sz="4" w:space="0" w:color="000000"/>
              <w:bottom w:val="single" w:sz="4" w:space="0" w:color="000000"/>
              <w:right w:val="single" w:sz="4" w:space="0" w:color="000000"/>
            </w:tcBorders>
          </w:tcPr>
          <w:p w14:paraId="279C1E34" w14:textId="4FC3757C" w:rsidR="00556110" w:rsidRDefault="00556110" w:rsidP="00556110">
            <w:pPr>
              <w:jc w:val="left"/>
              <w:rPr>
                <w:rFonts w:ascii="TH SarabunPSK" w:hAnsi="TH SarabunPSK" w:cs="TH SarabunPSK"/>
                <w:b/>
                <w:bCs/>
                <w:sz w:val="32"/>
              </w:rPr>
            </w:pPr>
            <w:r w:rsidRPr="00953B4A">
              <w:rPr>
                <w:rFonts w:eastAsia="Sarabun" w:cs="TH SarabunPSK"/>
                <w:color w:val="000000"/>
                <w:sz w:val="36"/>
                <w:szCs w:val="36"/>
                <w:cs/>
                <w:lang w:bidi="th"/>
              </w:rPr>
              <w:t>Teaching and Learning Approach</w:t>
            </w:r>
          </w:p>
        </w:tc>
        <w:tc>
          <w:tcPr>
            <w:tcW w:w="1701" w:type="dxa"/>
          </w:tcPr>
          <w:p w14:paraId="2B3F6DA9" w14:textId="77777777" w:rsidR="00556110" w:rsidRDefault="00556110" w:rsidP="00556110">
            <w:pPr>
              <w:jc w:val="center"/>
              <w:rPr>
                <w:rFonts w:ascii="TH SarabunPSK" w:hAnsi="TH SarabunPSK" w:cs="TH SarabunPSK"/>
                <w:b/>
                <w:bCs/>
                <w:sz w:val="32"/>
              </w:rPr>
            </w:pPr>
          </w:p>
        </w:tc>
        <w:tc>
          <w:tcPr>
            <w:tcW w:w="1701" w:type="dxa"/>
            <w:shd w:val="clear" w:color="auto" w:fill="DAEEF3" w:themeFill="accent5" w:themeFillTint="33"/>
          </w:tcPr>
          <w:p w14:paraId="3B5EABC9" w14:textId="77777777" w:rsidR="00556110" w:rsidRDefault="00556110" w:rsidP="00556110">
            <w:pPr>
              <w:jc w:val="center"/>
              <w:rPr>
                <w:rFonts w:ascii="TH SarabunPSK" w:hAnsi="TH SarabunPSK" w:cs="TH SarabunPSK"/>
                <w:b/>
                <w:bCs/>
                <w:sz w:val="32"/>
              </w:rPr>
            </w:pPr>
          </w:p>
        </w:tc>
      </w:tr>
      <w:tr w:rsidR="00556110" w14:paraId="1BD43D14" w14:textId="77777777" w:rsidTr="00F23175">
        <w:tc>
          <w:tcPr>
            <w:tcW w:w="1091" w:type="dxa"/>
            <w:tcBorders>
              <w:top w:val="single" w:sz="4" w:space="0" w:color="000000"/>
              <w:left w:val="single" w:sz="4" w:space="0" w:color="000000"/>
              <w:bottom w:val="single" w:sz="4" w:space="0" w:color="000000"/>
              <w:right w:val="single" w:sz="4" w:space="0" w:color="000000"/>
            </w:tcBorders>
          </w:tcPr>
          <w:p w14:paraId="2CD98817" w14:textId="187EEFBD" w:rsidR="00556110" w:rsidRDefault="00556110" w:rsidP="00556110">
            <w:pPr>
              <w:jc w:val="center"/>
              <w:rPr>
                <w:rFonts w:ascii="TH SarabunPSK" w:hAnsi="TH SarabunPSK" w:cs="TH SarabunPSK"/>
                <w:b/>
                <w:bCs/>
                <w:sz w:val="32"/>
              </w:rPr>
            </w:pPr>
            <w:r w:rsidRPr="00953B4A">
              <w:rPr>
                <w:rFonts w:eastAsia="Sarabun" w:cs="TH SarabunPSK"/>
                <w:color w:val="000000"/>
                <w:sz w:val="36"/>
                <w:szCs w:val="36"/>
                <w:cs/>
                <w:lang w:bidi="th"/>
              </w:rPr>
              <w:t>4</w:t>
            </w:r>
          </w:p>
        </w:tc>
        <w:tc>
          <w:tcPr>
            <w:tcW w:w="4291" w:type="dxa"/>
            <w:tcBorders>
              <w:top w:val="single" w:sz="4" w:space="0" w:color="000000"/>
              <w:left w:val="single" w:sz="4" w:space="0" w:color="000000"/>
              <w:bottom w:val="single" w:sz="4" w:space="0" w:color="000000"/>
              <w:right w:val="single" w:sz="4" w:space="0" w:color="000000"/>
            </w:tcBorders>
          </w:tcPr>
          <w:p w14:paraId="3046A12A" w14:textId="58BFE965" w:rsidR="00556110" w:rsidRDefault="00556110" w:rsidP="00556110">
            <w:pPr>
              <w:jc w:val="left"/>
              <w:rPr>
                <w:rFonts w:ascii="TH SarabunPSK" w:hAnsi="TH SarabunPSK" w:cs="TH SarabunPSK"/>
                <w:b/>
                <w:bCs/>
                <w:sz w:val="32"/>
              </w:rPr>
            </w:pPr>
            <w:r w:rsidRPr="00953B4A">
              <w:rPr>
                <w:rFonts w:eastAsia="Sarabun" w:cs="TH SarabunPSK"/>
                <w:color w:val="000000"/>
                <w:sz w:val="36"/>
                <w:szCs w:val="36"/>
                <w:cs/>
                <w:lang w:bidi="th"/>
              </w:rPr>
              <w:t>Student Assessment</w:t>
            </w:r>
          </w:p>
        </w:tc>
        <w:tc>
          <w:tcPr>
            <w:tcW w:w="1701" w:type="dxa"/>
          </w:tcPr>
          <w:p w14:paraId="20A194B0" w14:textId="77777777" w:rsidR="00556110" w:rsidRDefault="00556110" w:rsidP="00556110">
            <w:pPr>
              <w:jc w:val="center"/>
              <w:rPr>
                <w:rFonts w:ascii="TH SarabunPSK" w:hAnsi="TH SarabunPSK" w:cs="TH SarabunPSK"/>
                <w:b/>
                <w:bCs/>
                <w:sz w:val="32"/>
              </w:rPr>
            </w:pPr>
          </w:p>
        </w:tc>
        <w:tc>
          <w:tcPr>
            <w:tcW w:w="1701" w:type="dxa"/>
            <w:shd w:val="clear" w:color="auto" w:fill="DAEEF3" w:themeFill="accent5" w:themeFillTint="33"/>
          </w:tcPr>
          <w:p w14:paraId="71D1E1E7" w14:textId="77777777" w:rsidR="00556110" w:rsidRDefault="00556110" w:rsidP="00556110">
            <w:pPr>
              <w:jc w:val="center"/>
              <w:rPr>
                <w:rFonts w:ascii="TH SarabunPSK" w:hAnsi="TH SarabunPSK" w:cs="TH SarabunPSK"/>
                <w:b/>
                <w:bCs/>
                <w:sz w:val="32"/>
              </w:rPr>
            </w:pPr>
          </w:p>
        </w:tc>
      </w:tr>
      <w:tr w:rsidR="00556110" w14:paraId="022C497A" w14:textId="77777777" w:rsidTr="00F23175">
        <w:tc>
          <w:tcPr>
            <w:tcW w:w="1091" w:type="dxa"/>
            <w:tcBorders>
              <w:top w:val="single" w:sz="4" w:space="0" w:color="000000"/>
              <w:left w:val="single" w:sz="4" w:space="0" w:color="000000"/>
              <w:bottom w:val="single" w:sz="4" w:space="0" w:color="000000"/>
              <w:right w:val="single" w:sz="4" w:space="0" w:color="000000"/>
            </w:tcBorders>
          </w:tcPr>
          <w:p w14:paraId="7DF3A8E9" w14:textId="5569A952" w:rsidR="00556110" w:rsidRDefault="00556110" w:rsidP="00556110">
            <w:pPr>
              <w:jc w:val="center"/>
              <w:rPr>
                <w:rFonts w:ascii="TH SarabunPSK" w:hAnsi="TH SarabunPSK" w:cs="TH SarabunPSK"/>
                <w:b/>
                <w:bCs/>
                <w:sz w:val="32"/>
              </w:rPr>
            </w:pPr>
            <w:r w:rsidRPr="00953B4A">
              <w:rPr>
                <w:rFonts w:eastAsia="Sarabun" w:cs="TH SarabunPSK"/>
                <w:color w:val="000000"/>
                <w:sz w:val="36"/>
                <w:szCs w:val="36"/>
                <w:cs/>
                <w:lang w:bidi="th"/>
              </w:rPr>
              <w:t>5</w:t>
            </w:r>
          </w:p>
        </w:tc>
        <w:tc>
          <w:tcPr>
            <w:tcW w:w="4291" w:type="dxa"/>
            <w:tcBorders>
              <w:top w:val="single" w:sz="4" w:space="0" w:color="000000"/>
              <w:left w:val="single" w:sz="4" w:space="0" w:color="000000"/>
              <w:bottom w:val="single" w:sz="4" w:space="0" w:color="000000"/>
              <w:right w:val="single" w:sz="4" w:space="0" w:color="000000"/>
            </w:tcBorders>
          </w:tcPr>
          <w:p w14:paraId="07A3F446" w14:textId="5191A2A1" w:rsidR="00556110" w:rsidRDefault="00556110" w:rsidP="00556110">
            <w:pPr>
              <w:jc w:val="left"/>
              <w:rPr>
                <w:rFonts w:ascii="TH SarabunPSK" w:hAnsi="TH SarabunPSK" w:cs="TH SarabunPSK"/>
                <w:b/>
                <w:bCs/>
                <w:sz w:val="32"/>
              </w:rPr>
            </w:pPr>
            <w:r w:rsidRPr="00953B4A">
              <w:rPr>
                <w:rFonts w:eastAsia="Sarabun" w:cs="TH SarabunPSK"/>
                <w:color w:val="000000"/>
                <w:sz w:val="36"/>
                <w:szCs w:val="36"/>
                <w:cs/>
                <w:lang w:bidi="th"/>
              </w:rPr>
              <w:t>Academic Staff</w:t>
            </w:r>
          </w:p>
        </w:tc>
        <w:tc>
          <w:tcPr>
            <w:tcW w:w="1701" w:type="dxa"/>
          </w:tcPr>
          <w:p w14:paraId="37DEDE33" w14:textId="77777777" w:rsidR="00556110" w:rsidRDefault="00556110" w:rsidP="00556110">
            <w:pPr>
              <w:jc w:val="center"/>
              <w:rPr>
                <w:rFonts w:ascii="TH SarabunPSK" w:hAnsi="TH SarabunPSK" w:cs="TH SarabunPSK"/>
                <w:b/>
                <w:bCs/>
                <w:sz w:val="32"/>
              </w:rPr>
            </w:pPr>
          </w:p>
        </w:tc>
        <w:tc>
          <w:tcPr>
            <w:tcW w:w="1701" w:type="dxa"/>
            <w:shd w:val="clear" w:color="auto" w:fill="DAEEF3" w:themeFill="accent5" w:themeFillTint="33"/>
          </w:tcPr>
          <w:p w14:paraId="7BFF09EA" w14:textId="77777777" w:rsidR="00556110" w:rsidRDefault="00556110" w:rsidP="00556110">
            <w:pPr>
              <w:jc w:val="center"/>
              <w:rPr>
                <w:rFonts w:ascii="TH SarabunPSK" w:hAnsi="TH SarabunPSK" w:cs="TH SarabunPSK"/>
                <w:b/>
                <w:bCs/>
                <w:sz w:val="32"/>
              </w:rPr>
            </w:pPr>
          </w:p>
        </w:tc>
      </w:tr>
      <w:tr w:rsidR="00556110" w14:paraId="08BB5CF5" w14:textId="77777777" w:rsidTr="00F23175">
        <w:tc>
          <w:tcPr>
            <w:tcW w:w="1091" w:type="dxa"/>
            <w:tcBorders>
              <w:top w:val="single" w:sz="4" w:space="0" w:color="000000"/>
              <w:left w:val="single" w:sz="4" w:space="0" w:color="000000"/>
              <w:bottom w:val="single" w:sz="4" w:space="0" w:color="000000"/>
              <w:right w:val="single" w:sz="4" w:space="0" w:color="000000"/>
            </w:tcBorders>
          </w:tcPr>
          <w:p w14:paraId="152F0AF8" w14:textId="5B18CD48" w:rsidR="00556110" w:rsidRDefault="00556110" w:rsidP="00556110">
            <w:pPr>
              <w:jc w:val="center"/>
              <w:rPr>
                <w:rFonts w:ascii="TH SarabunPSK" w:hAnsi="TH SarabunPSK" w:cs="TH SarabunPSK"/>
                <w:b/>
                <w:bCs/>
                <w:sz w:val="32"/>
              </w:rPr>
            </w:pPr>
            <w:r w:rsidRPr="00953B4A">
              <w:rPr>
                <w:rFonts w:eastAsia="Sarabun" w:cs="TH SarabunPSK"/>
                <w:color w:val="000000"/>
                <w:sz w:val="36"/>
                <w:szCs w:val="36"/>
                <w:cs/>
                <w:lang w:bidi="th"/>
              </w:rPr>
              <w:t>6</w:t>
            </w:r>
          </w:p>
        </w:tc>
        <w:tc>
          <w:tcPr>
            <w:tcW w:w="4291" w:type="dxa"/>
            <w:tcBorders>
              <w:top w:val="single" w:sz="4" w:space="0" w:color="000000"/>
              <w:left w:val="single" w:sz="4" w:space="0" w:color="000000"/>
              <w:bottom w:val="single" w:sz="4" w:space="0" w:color="000000"/>
              <w:right w:val="single" w:sz="4" w:space="0" w:color="000000"/>
            </w:tcBorders>
          </w:tcPr>
          <w:p w14:paraId="48C4929A" w14:textId="61883858" w:rsidR="00556110" w:rsidRDefault="00556110" w:rsidP="00556110">
            <w:pPr>
              <w:jc w:val="left"/>
              <w:rPr>
                <w:rFonts w:ascii="TH SarabunPSK" w:hAnsi="TH SarabunPSK" w:cs="TH SarabunPSK"/>
                <w:b/>
                <w:bCs/>
                <w:sz w:val="32"/>
              </w:rPr>
            </w:pPr>
            <w:r w:rsidRPr="00953B4A">
              <w:rPr>
                <w:rFonts w:eastAsia="Sarabun" w:cs="TH SarabunPSK"/>
                <w:color w:val="000000"/>
                <w:sz w:val="36"/>
                <w:szCs w:val="36"/>
                <w:cs/>
                <w:lang w:bidi="th"/>
              </w:rPr>
              <w:t>Student and Support Services</w:t>
            </w:r>
          </w:p>
        </w:tc>
        <w:tc>
          <w:tcPr>
            <w:tcW w:w="1701" w:type="dxa"/>
          </w:tcPr>
          <w:p w14:paraId="3838F4DD" w14:textId="77777777" w:rsidR="00556110" w:rsidRDefault="00556110" w:rsidP="00556110">
            <w:pPr>
              <w:jc w:val="center"/>
              <w:rPr>
                <w:rFonts w:ascii="TH SarabunPSK" w:hAnsi="TH SarabunPSK" w:cs="TH SarabunPSK"/>
                <w:b/>
                <w:bCs/>
                <w:sz w:val="32"/>
              </w:rPr>
            </w:pPr>
          </w:p>
        </w:tc>
        <w:tc>
          <w:tcPr>
            <w:tcW w:w="1701" w:type="dxa"/>
            <w:shd w:val="clear" w:color="auto" w:fill="DAEEF3" w:themeFill="accent5" w:themeFillTint="33"/>
          </w:tcPr>
          <w:p w14:paraId="7C1690BB" w14:textId="77777777" w:rsidR="00556110" w:rsidRDefault="00556110" w:rsidP="00556110">
            <w:pPr>
              <w:jc w:val="center"/>
              <w:rPr>
                <w:rFonts w:ascii="TH SarabunPSK" w:hAnsi="TH SarabunPSK" w:cs="TH SarabunPSK"/>
                <w:b/>
                <w:bCs/>
                <w:sz w:val="32"/>
              </w:rPr>
            </w:pPr>
          </w:p>
        </w:tc>
      </w:tr>
      <w:tr w:rsidR="00556110" w14:paraId="058702B6" w14:textId="77777777" w:rsidTr="00F23175">
        <w:tc>
          <w:tcPr>
            <w:tcW w:w="1091" w:type="dxa"/>
            <w:tcBorders>
              <w:top w:val="single" w:sz="4" w:space="0" w:color="000000"/>
              <w:left w:val="single" w:sz="4" w:space="0" w:color="000000"/>
              <w:bottom w:val="single" w:sz="4" w:space="0" w:color="000000"/>
              <w:right w:val="single" w:sz="4" w:space="0" w:color="000000"/>
            </w:tcBorders>
          </w:tcPr>
          <w:p w14:paraId="663EED6A" w14:textId="41E6651B" w:rsidR="00556110" w:rsidRDefault="00556110" w:rsidP="00556110">
            <w:pPr>
              <w:jc w:val="center"/>
              <w:rPr>
                <w:rFonts w:ascii="TH SarabunPSK" w:hAnsi="TH SarabunPSK" w:cs="TH SarabunPSK"/>
                <w:b/>
                <w:bCs/>
                <w:sz w:val="32"/>
              </w:rPr>
            </w:pPr>
            <w:r w:rsidRPr="00953B4A">
              <w:rPr>
                <w:rFonts w:eastAsia="Sarabun" w:cs="TH SarabunPSK"/>
                <w:color w:val="000000"/>
                <w:sz w:val="36"/>
                <w:szCs w:val="36"/>
                <w:cs/>
                <w:lang w:bidi="th"/>
              </w:rPr>
              <w:t>7</w:t>
            </w:r>
          </w:p>
        </w:tc>
        <w:tc>
          <w:tcPr>
            <w:tcW w:w="4291" w:type="dxa"/>
            <w:tcBorders>
              <w:top w:val="single" w:sz="4" w:space="0" w:color="000000"/>
              <w:left w:val="single" w:sz="4" w:space="0" w:color="000000"/>
              <w:bottom w:val="single" w:sz="4" w:space="0" w:color="000000"/>
              <w:right w:val="single" w:sz="4" w:space="0" w:color="000000"/>
            </w:tcBorders>
          </w:tcPr>
          <w:p w14:paraId="1726FA70" w14:textId="3EC18E2E" w:rsidR="00556110" w:rsidRDefault="00556110" w:rsidP="00556110">
            <w:pPr>
              <w:jc w:val="left"/>
              <w:rPr>
                <w:rFonts w:ascii="TH SarabunPSK" w:hAnsi="TH SarabunPSK" w:cs="TH SarabunPSK"/>
                <w:b/>
                <w:bCs/>
                <w:sz w:val="32"/>
              </w:rPr>
            </w:pPr>
            <w:r w:rsidRPr="00953B4A">
              <w:rPr>
                <w:rFonts w:eastAsia="Sarabun" w:cs="TH SarabunPSK"/>
                <w:color w:val="000000"/>
                <w:sz w:val="36"/>
                <w:szCs w:val="36"/>
                <w:cs/>
                <w:lang w:bidi="th"/>
              </w:rPr>
              <w:t>Facilities and Infrastructure</w:t>
            </w:r>
          </w:p>
        </w:tc>
        <w:tc>
          <w:tcPr>
            <w:tcW w:w="1701" w:type="dxa"/>
          </w:tcPr>
          <w:p w14:paraId="4D6268FD" w14:textId="77777777" w:rsidR="00556110" w:rsidRDefault="00556110" w:rsidP="00556110">
            <w:pPr>
              <w:jc w:val="center"/>
              <w:rPr>
                <w:rFonts w:ascii="TH SarabunPSK" w:hAnsi="TH SarabunPSK" w:cs="TH SarabunPSK"/>
                <w:b/>
                <w:bCs/>
                <w:sz w:val="32"/>
              </w:rPr>
            </w:pPr>
          </w:p>
        </w:tc>
        <w:tc>
          <w:tcPr>
            <w:tcW w:w="1701" w:type="dxa"/>
            <w:shd w:val="clear" w:color="auto" w:fill="DAEEF3" w:themeFill="accent5" w:themeFillTint="33"/>
          </w:tcPr>
          <w:p w14:paraId="536284A1" w14:textId="77777777" w:rsidR="00556110" w:rsidRDefault="00556110" w:rsidP="00556110">
            <w:pPr>
              <w:jc w:val="center"/>
              <w:rPr>
                <w:rFonts w:ascii="TH SarabunPSK" w:hAnsi="TH SarabunPSK" w:cs="TH SarabunPSK"/>
                <w:b/>
                <w:bCs/>
                <w:sz w:val="32"/>
              </w:rPr>
            </w:pPr>
          </w:p>
        </w:tc>
      </w:tr>
      <w:tr w:rsidR="00556110" w14:paraId="2552AE23" w14:textId="77777777" w:rsidTr="00F23175">
        <w:tc>
          <w:tcPr>
            <w:tcW w:w="1091" w:type="dxa"/>
            <w:tcBorders>
              <w:top w:val="single" w:sz="4" w:space="0" w:color="000000"/>
              <w:left w:val="single" w:sz="4" w:space="0" w:color="000000"/>
              <w:bottom w:val="single" w:sz="4" w:space="0" w:color="000000"/>
              <w:right w:val="single" w:sz="4" w:space="0" w:color="000000"/>
            </w:tcBorders>
          </w:tcPr>
          <w:p w14:paraId="7804B63B" w14:textId="22785E98" w:rsidR="00556110" w:rsidRDefault="00556110" w:rsidP="00556110">
            <w:pPr>
              <w:jc w:val="center"/>
              <w:rPr>
                <w:rFonts w:ascii="TH SarabunPSK" w:hAnsi="TH SarabunPSK" w:cs="TH SarabunPSK"/>
                <w:b/>
                <w:bCs/>
                <w:sz w:val="32"/>
              </w:rPr>
            </w:pPr>
            <w:r w:rsidRPr="00953B4A">
              <w:rPr>
                <w:rFonts w:eastAsia="Sarabun" w:cs="TH SarabunPSK"/>
                <w:color w:val="000000"/>
                <w:sz w:val="36"/>
                <w:szCs w:val="36"/>
                <w:cs/>
                <w:lang w:bidi="th"/>
              </w:rPr>
              <w:t>8</w:t>
            </w:r>
          </w:p>
        </w:tc>
        <w:tc>
          <w:tcPr>
            <w:tcW w:w="4291" w:type="dxa"/>
            <w:tcBorders>
              <w:top w:val="single" w:sz="4" w:space="0" w:color="000000"/>
              <w:left w:val="single" w:sz="4" w:space="0" w:color="000000"/>
              <w:bottom w:val="single" w:sz="4" w:space="0" w:color="000000"/>
              <w:right w:val="single" w:sz="4" w:space="0" w:color="000000"/>
            </w:tcBorders>
          </w:tcPr>
          <w:p w14:paraId="67CFF748" w14:textId="7ED1A590" w:rsidR="00556110" w:rsidRDefault="00556110" w:rsidP="00556110">
            <w:pPr>
              <w:jc w:val="left"/>
              <w:rPr>
                <w:rFonts w:ascii="TH SarabunPSK" w:hAnsi="TH SarabunPSK" w:cs="TH SarabunPSK"/>
                <w:b/>
                <w:bCs/>
                <w:sz w:val="32"/>
              </w:rPr>
            </w:pPr>
            <w:r w:rsidRPr="00953B4A">
              <w:rPr>
                <w:rFonts w:eastAsia="Sarabun" w:cs="TH SarabunPSK"/>
                <w:color w:val="000000"/>
                <w:sz w:val="36"/>
                <w:szCs w:val="36"/>
                <w:cs/>
                <w:lang w:bidi="th"/>
              </w:rPr>
              <w:t>Output and Outcomes</w:t>
            </w:r>
          </w:p>
        </w:tc>
        <w:tc>
          <w:tcPr>
            <w:tcW w:w="1701" w:type="dxa"/>
          </w:tcPr>
          <w:p w14:paraId="304E7D1E" w14:textId="77777777" w:rsidR="00556110" w:rsidRDefault="00556110" w:rsidP="00556110">
            <w:pPr>
              <w:jc w:val="center"/>
              <w:rPr>
                <w:rFonts w:ascii="TH SarabunPSK" w:hAnsi="TH SarabunPSK" w:cs="TH SarabunPSK"/>
                <w:b/>
                <w:bCs/>
                <w:sz w:val="32"/>
              </w:rPr>
            </w:pPr>
          </w:p>
        </w:tc>
        <w:tc>
          <w:tcPr>
            <w:tcW w:w="1701" w:type="dxa"/>
            <w:shd w:val="clear" w:color="auto" w:fill="DAEEF3" w:themeFill="accent5" w:themeFillTint="33"/>
          </w:tcPr>
          <w:p w14:paraId="4E22BA52" w14:textId="77777777" w:rsidR="00556110" w:rsidRDefault="00556110" w:rsidP="00556110">
            <w:pPr>
              <w:jc w:val="center"/>
              <w:rPr>
                <w:rFonts w:ascii="TH SarabunPSK" w:hAnsi="TH SarabunPSK" w:cs="TH SarabunPSK"/>
                <w:b/>
                <w:bCs/>
                <w:sz w:val="32"/>
              </w:rPr>
            </w:pPr>
          </w:p>
        </w:tc>
      </w:tr>
      <w:tr w:rsidR="00556110" w14:paraId="39D3EAE8" w14:textId="77777777" w:rsidTr="00F23175">
        <w:tc>
          <w:tcPr>
            <w:tcW w:w="5382" w:type="dxa"/>
            <w:gridSpan w:val="2"/>
            <w:shd w:val="clear" w:color="auto" w:fill="DAEEF3" w:themeFill="accent5" w:themeFillTint="33"/>
          </w:tcPr>
          <w:p w14:paraId="468D2023" w14:textId="316AA6C3" w:rsidR="00556110" w:rsidRDefault="00556110" w:rsidP="00556110">
            <w:pPr>
              <w:tabs>
                <w:tab w:val="left" w:pos="2093"/>
              </w:tabs>
              <w:rPr>
                <w:rFonts w:ascii="TH SarabunPSK" w:hAnsi="TH SarabunPSK" w:cs="TH SarabunPSK"/>
                <w:b/>
                <w:bCs/>
                <w:sz w:val="32"/>
              </w:rPr>
            </w:pPr>
            <w:r>
              <w:rPr>
                <w:rFonts w:ascii="TH SarabunPSK" w:hAnsi="TH SarabunPSK" w:cs="TH SarabunPSK"/>
                <w:b/>
                <w:bCs/>
                <w:sz w:val="32"/>
                <w:cs/>
              </w:rPr>
              <w:tab/>
            </w:r>
            <w:r w:rsidRPr="00556110">
              <w:rPr>
                <w:rFonts w:ascii="TH SarabunPSK" w:hAnsi="TH SarabunPSK" w:cs="TH SarabunPSK"/>
                <w:b/>
                <w:bCs/>
                <w:sz w:val="32"/>
              </w:rPr>
              <w:t>Overall Verdict</w:t>
            </w:r>
          </w:p>
        </w:tc>
        <w:tc>
          <w:tcPr>
            <w:tcW w:w="1701" w:type="dxa"/>
            <w:shd w:val="clear" w:color="auto" w:fill="DAEEF3" w:themeFill="accent5" w:themeFillTint="33"/>
          </w:tcPr>
          <w:p w14:paraId="2F16C5E4" w14:textId="77777777" w:rsidR="00556110" w:rsidRDefault="00556110" w:rsidP="00556110">
            <w:pPr>
              <w:jc w:val="center"/>
              <w:rPr>
                <w:rFonts w:ascii="TH SarabunPSK" w:hAnsi="TH SarabunPSK" w:cs="TH SarabunPSK"/>
                <w:b/>
                <w:bCs/>
                <w:sz w:val="32"/>
              </w:rPr>
            </w:pPr>
          </w:p>
        </w:tc>
        <w:tc>
          <w:tcPr>
            <w:tcW w:w="1701" w:type="dxa"/>
            <w:shd w:val="clear" w:color="auto" w:fill="DAEEF3" w:themeFill="accent5" w:themeFillTint="33"/>
          </w:tcPr>
          <w:p w14:paraId="17B29A3E" w14:textId="77777777" w:rsidR="00556110" w:rsidRDefault="00556110" w:rsidP="00556110">
            <w:pPr>
              <w:jc w:val="center"/>
              <w:rPr>
                <w:rFonts w:ascii="TH SarabunPSK" w:hAnsi="TH SarabunPSK" w:cs="TH SarabunPSK"/>
                <w:b/>
                <w:bCs/>
                <w:sz w:val="32"/>
              </w:rPr>
            </w:pPr>
          </w:p>
        </w:tc>
      </w:tr>
    </w:tbl>
    <w:p w14:paraId="4263BC32" w14:textId="77777777" w:rsidR="001B0E69" w:rsidRDefault="001B0E69" w:rsidP="009C2C9B">
      <w:pPr>
        <w:jc w:val="center"/>
        <w:rPr>
          <w:rFonts w:ascii="TH SarabunPSK" w:hAnsi="TH SarabunPSK" w:cs="TH SarabunPSK"/>
          <w:b/>
          <w:bCs/>
          <w:sz w:val="32"/>
        </w:rPr>
      </w:pPr>
    </w:p>
    <w:p w14:paraId="5B116CC2" w14:textId="4975BF06" w:rsidR="00DE2D6B" w:rsidRDefault="00F23175" w:rsidP="00E117D4">
      <w:pPr>
        <w:rPr>
          <w:rFonts w:ascii="TH SarabunPSK" w:hAnsi="TH SarabunPSK" w:cs="TH SarabunPSK"/>
          <w:b/>
          <w:bCs/>
          <w:sz w:val="32"/>
        </w:rPr>
      </w:pPr>
      <w:r>
        <w:rPr>
          <w:rFonts w:ascii="TH SarabunPSK" w:hAnsi="TH SarabunPSK" w:cs="TH SarabunPSK"/>
          <w:b/>
          <w:bCs/>
          <w:sz w:val="32"/>
        </w:rPr>
        <w:t>Strengths</w:t>
      </w:r>
    </w:p>
    <w:p w14:paraId="4A86BF3C" w14:textId="77777777" w:rsidR="005136B1" w:rsidRPr="005D73D3" w:rsidRDefault="005136B1" w:rsidP="005136B1">
      <w:pPr>
        <w:ind w:firstLine="720"/>
        <w:rPr>
          <w:rFonts w:ascii="TH SarabunPSK" w:hAnsi="TH SarabunPSK" w:cs="TH SarabunPSK"/>
          <w:sz w:val="36"/>
          <w:szCs w:val="36"/>
        </w:rPr>
      </w:pPr>
      <w:r w:rsidRPr="005D73D3">
        <w:rPr>
          <w:rFonts w:ascii="TH SarabunPSK" w:hAnsi="TH SarabunPSK" w:cs="TH SarabunPSK"/>
          <w:sz w:val="36"/>
          <w:szCs w:val="36"/>
          <w:cs/>
        </w:rPr>
        <w:t>…………………………………………………………………………………………………………………………………</w:t>
      </w:r>
    </w:p>
    <w:p w14:paraId="2E633EC2" w14:textId="77777777" w:rsidR="005136B1" w:rsidRPr="005D73D3" w:rsidRDefault="005136B1" w:rsidP="005136B1">
      <w:pPr>
        <w:rPr>
          <w:rFonts w:ascii="TH SarabunPSK" w:hAnsi="TH SarabunPSK" w:cs="TH SarabunPSK"/>
          <w:sz w:val="36"/>
          <w:szCs w:val="36"/>
        </w:rPr>
      </w:pPr>
      <w:r w:rsidRPr="005D73D3">
        <w:rPr>
          <w:rFonts w:ascii="TH SarabunPSK" w:hAnsi="TH SarabunPSK" w:cs="TH SarabunPSK"/>
          <w:sz w:val="36"/>
          <w:szCs w:val="36"/>
          <w:cs/>
        </w:rPr>
        <w:t>…………………………………………………………………………………………………………………………………………….</w:t>
      </w:r>
    </w:p>
    <w:p w14:paraId="306B69C6" w14:textId="77777777" w:rsidR="005136B1" w:rsidRPr="005D73D3" w:rsidRDefault="005136B1" w:rsidP="005136B1">
      <w:pPr>
        <w:rPr>
          <w:rFonts w:ascii="TH SarabunPSK" w:hAnsi="TH SarabunPSK" w:cs="TH SarabunPSK"/>
          <w:sz w:val="36"/>
          <w:szCs w:val="36"/>
        </w:rPr>
      </w:pPr>
      <w:r w:rsidRPr="005D73D3">
        <w:rPr>
          <w:rFonts w:ascii="TH SarabunPSK" w:hAnsi="TH SarabunPSK" w:cs="TH SarabunPSK"/>
          <w:sz w:val="36"/>
          <w:szCs w:val="36"/>
          <w:cs/>
        </w:rPr>
        <w:t>…………………………………………………………………………………………………………………………………………….</w:t>
      </w:r>
    </w:p>
    <w:p w14:paraId="27BE46B4" w14:textId="670D915E" w:rsidR="00F23175" w:rsidRDefault="00F23175" w:rsidP="00E117D4">
      <w:pPr>
        <w:rPr>
          <w:rFonts w:ascii="TH SarabunPSK" w:hAnsi="TH SarabunPSK" w:cs="TH SarabunPSK"/>
          <w:b/>
          <w:bCs/>
          <w:sz w:val="32"/>
        </w:rPr>
      </w:pPr>
      <w:r>
        <w:rPr>
          <w:rFonts w:ascii="TH SarabunPSK" w:hAnsi="TH SarabunPSK" w:cs="TH SarabunPSK"/>
          <w:b/>
          <w:bCs/>
          <w:sz w:val="32"/>
        </w:rPr>
        <w:t>Areas for Improvement</w:t>
      </w:r>
    </w:p>
    <w:p w14:paraId="7B1E6354" w14:textId="77777777" w:rsidR="005136B1" w:rsidRPr="005D73D3" w:rsidRDefault="005136B1" w:rsidP="005136B1">
      <w:pPr>
        <w:ind w:firstLine="720"/>
        <w:rPr>
          <w:rFonts w:ascii="TH SarabunPSK" w:hAnsi="TH SarabunPSK" w:cs="TH SarabunPSK"/>
          <w:sz w:val="36"/>
          <w:szCs w:val="36"/>
        </w:rPr>
      </w:pPr>
      <w:r w:rsidRPr="005D73D3">
        <w:rPr>
          <w:rFonts w:ascii="TH SarabunPSK" w:hAnsi="TH SarabunPSK" w:cs="TH SarabunPSK"/>
          <w:sz w:val="36"/>
          <w:szCs w:val="36"/>
          <w:cs/>
        </w:rPr>
        <w:t>…………………………………………………………………………………………………………………………………</w:t>
      </w:r>
    </w:p>
    <w:p w14:paraId="57D5749E" w14:textId="77777777" w:rsidR="005136B1" w:rsidRPr="005D73D3" w:rsidRDefault="005136B1" w:rsidP="005136B1">
      <w:pPr>
        <w:rPr>
          <w:rFonts w:ascii="TH SarabunPSK" w:hAnsi="TH SarabunPSK" w:cs="TH SarabunPSK"/>
          <w:sz w:val="36"/>
          <w:szCs w:val="36"/>
        </w:rPr>
      </w:pPr>
      <w:r w:rsidRPr="005D73D3">
        <w:rPr>
          <w:rFonts w:ascii="TH SarabunPSK" w:hAnsi="TH SarabunPSK" w:cs="TH SarabunPSK"/>
          <w:sz w:val="36"/>
          <w:szCs w:val="36"/>
          <w:cs/>
        </w:rPr>
        <w:t>…………………………………………………………………………………………………………………………………………….</w:t>
      </w:r>
    </w:p>
    <w:p w14:paraId="32E7A8D7" w14:textId="77777777" w:rsidR="005136B1" w:rsidRPr="005D73D3" w:rsidRDefault="005136B1" w:rsidP="005136B1">
      <w:pPr>
        <w:rPr>
          <w:rFonts w:ascii="TH SarabunPSK" w:hAnsi="TH SarabunPSK" w:cs="TH SarabunPSK"/>
          <w:sz w:val="36"/>
          <w:szCs w:val="36"/>
        </w:rPr>
      </w:pPr>
      <w:r w:rsidRPr="005D73D3">
        <w:rPr>
          <w:rFonts w:ascii="TH SarabunPSK" w:hAnsi="TH SarabunPSK" w:cs="TH SarabunPSK"/>
          <w:sz w:val="36"/>
          <w:szCs w:val="36"/>
          <w:cs/>
        </w:rPr>
        <w:t>…………………………………………………………………………………………………………………………………………….</w:t>
      </w:r>
    </w:p>
    <w:p w14:paraId="6978DB57" w14:textId="77777777" w:rsidR="00CC73D1" w:rsidRPr="00CC73D1" w:rsidRDefault="00CC73D1" w:rsidP="00CC73D1">
      <w:pPr>
        <w:widowControl w:val="0"/>
        <w:spacing w:before="69"/>
        <w:jc w:val="left"/>
        <w:outlineLvl w:val="2"/>
        <w:rPr>
          <w:rFonts w:ascii="TH SarabunPSK" w:eastAsia="Sarabun" w:hAnsi="TH SarabunPSK" w:cs="TH SarabunPSK"/>
          <w:b/>
          <w:bCs/>
          <w:sz w:val="36"/>
          <w:szCs w:val="36"/>
          <w:cs/>
          <w:lang w:val="th" w:eastAsia="th" w:bidi="th"/>
        </w:rPr>
      </w:pPr>
      <w:r w:rsidRPr="00CC73D1">
        <w:rPr>
          <w:rFonts w:ascii="TH SarabunPSK" w:eastAsia="Sarabun" w:hAnsi="TH SarabunPSK" w:cs="TH SarabunPSK"/>
          <w:b/>
          <w:bCs/>
          <w:sz w:val="36"/>
          <w:szCs w:val="36"/>
          <w:cs/>
          <w:lang w:val="th" w:eastAsia="th"/>
        </w:rPr>
        <w:t>การกำกับให้เป็นไปตามเกณฑ์มาตรฐานหลักสูตร</w:t>
      </w:r>
    </w:p>
    <w:p w14:paraId="5C837AE9" w14:textId="0B99BFD9" w:rsidR="00CC73D1" w:rsidRPr="00CC73D1" w:rsidRDefault="00CC73D1" w:rsidP="00CC73D1">
      <w:pPr>
        <w:widowControl w:val="0"/>
        <w:pBdr>
          <w:top w:val="nil"/>
          <w:left w:val="nil"/>
          <w:bottom w:val="nil"/>
          <w:right w:val="nil"/>
          <w:between w:val="nil"/>
        </w:pBdr>
        <w:spacing w:before="90" w:after="120"/>
        <w:ind w:firstLine="720"/>
        <w:jc w:val="left"/>
        <w:rPr>
          <w:rFonts w:ascii="TH SarabunPSK" w:eastAsia="Sarabun" w:hAnsi="TH SarabunPSK" w:cs="TH SarabunPSK"/>
          <w:color w:val="000000"/>
          <w:sz w:val="32"/>
          <w:cs/>
          <w:lang w:val="th" w:eastAsia="th"/>
        </w:rPr>
      </w:pPr>
      <w:r w:rsidRPr="00CC73D1">
        <w:rPr>
          <w:rFonts w:ascii="TH SarabunPSK" w:eastAsia="Sarabun" w:hAnsi="TH SarabunPSK" w:cs="TH SarabunPSK"/>
          <w:color w:val="000000"/>
          <w:sz w:val="32"/>
          <w:cs/>
          <w:lang w:val="th" w:eastAsia="th"/>
        </w:rPr>
        <w:t>หลักสูตร</w:t>
      </w:r>
      <w:r w:rsidRPr="00CC73D1">
        <w:rPr>
          <w:rFonts w:ascii="TH SarabunPSK" w:eastAsia="Sarabun" w:hAnsi="TH SarabunPSK" w:cs="TH SarabunPSK"/>
          <w:color w:val="000000"/>
          <w:sz w:val="32"/>
          <w:cs/>
          <w:lang w:eastAsia="th"/>
        </w:rPr>
        <w:t>………………..</w:t>
      </w:r>
      <w:r w:rsidRPr="00CC73D1">
        <w:rPr>
          <w:rFonts w:ascii="TH SarabunPSK" w:eastAsia="Sarabun" w:hAnsi="TH SarabunPSK" w:cs="TH SarabunPSK"/>
          <w:color w:val="000000"/>
          <w:sz w:val="32"/>
          <w:cs/>
          <w:lang w:val="th" w:eastAsia="th"/>
        </w:rPr>
        <w:t xml:space="preserve"> สาขา</w:t>
      </w:r>
      <w:r w:rsidRPr="00CC73D1">
        <w:rPr>
          <w:rFonts w:ascii="TH SarabunPSK" w:eastAsia="Sarabun" w:hAnsi="TH SarabunPSK" w:cs="TH SarabunPSK"/>
          <w:color w:val="000000"/>
          <w:sz w:val="32"/>
          <w:cs/>
          <w:lang w:eastAsia="th"/>
        </w:rPr>
        <w:t>………………….</w:t>
      </w:r>
      <w:r w:rsidRPr="00CC73D1">
        <w:rPr>
          <w:rFonts w:ascii="TH SarabunPSK" w:eastAsia="Sarabun" w:hAnsi="TH SarabunPSK" w:cs="TH SarabunPSK" w:hint="cs"/>
          <w:color w:val="000000"/>
          <w:sz w:val="32"/>
          <w:cs/>
          <w:lang w:val="th" w:eastAsia="th"/>
        </w:rPr>
        <w:t xml:space="preserve"> </w:t>
      </w:r>
      <w:r w:rsidRPr="00CC73D1">
        <w:rPr>
          <w:rFonts w:ascii="TH SarabunPSK" w:eastAsia="Sarabun" w:hAnsi="TH SarabunPSK" w:cs="TH SarabunPSK"/>
          <w:color w:val="000000"/>
          <w:sz w:val="32"/>
          <w:cs/>
          <w:lang w:val="th" w:eastAsia="th"/>
        </w:rPr>
        <w:t>คณะ</w:t>
      </w:r>
      <w:r w:rsidRPr="00CC73D1">
        <w:rPr>
          <w:rFonts w:ascii="TH SarabunPSK" w:eastAsia="Sarabun" w:hAnsi="TH SarabunPSK" w:cs="TH SarabunPSK"/>
          <w:color w:val="000000"/>
          <w:sz w:val="32"/>
          <w:cs/>
          <w:lang w:eastAsia="th"/>
        </w:rPr>
        <w:t>……………………………………….</w:t>
      </w:r>
      <w:r w:rsidRPr="00CC73D1">
        <w:rPr>
          <w:rFonts w:ascii="TH SarabunPSK" w:eastAsia="Sarabun" w:hAnsi="TH SarabunPSK" w:cs="TH SarabunPSK" w:hint="cs"/>
          <w:color w:val="000000"/>
          <w:sz w:val="32"/>
          <w:cs/>
          <w:lang w:val="th" w:eastAsia="th"/>
        </w:rPr>
        <w:t xml:space="preserve"> </w:t>
      </w:r>
      <w:r w:rsidRPr="00CC73D1">
        <w:rPr>
          <w:rFonts w:ascii="TH SarabunPSK" w:eastAsia="Sarabun" w:hAnsi="TH SarabunPSK" w:cs="TH SarabunPSK"/>
          <w:color w:val="000000"/>
          <w:sz w:val="32"/>
          <w:cs/>
          <w:lang w:val="th" w:eastAsia="th"/>
        </w:rPr>
        <w:t>มีการบริหารจัดการ</w:t>
      </w:r>
      <w:r>
        <w:rPr>
          <w:rFonts w:ascii="TH SarabunPSK" w:eastAsia="Sarabun" w:hAnsi="TH SarabunPSK" w:cs="TH SarabunPSK" w:hint="cs"/>
          <w:color w:val="000000"/>
          <w:sz w:val="32"/>
          <w:cs/>
          <w:lang w:val="th" w:eastAsia="th"/>
        </w:rPr>
        <w:t xml:space="preserve">             </w:t>
      </w:r>
      <w:r w:rsidRPr="00CC73D1">
        <w:rPr>
          <w:rFonts w:ascii="TH SarabunPSK" w:eastAsia="Sarabun" w:hAnsi="TH SarabunPSK" w:cs="TH SarabunPSK"/>
          <w:color w:val="000000"/>
          <w:sz w:val="32"/>
          <w:cs/>
          <w:lang w:val="th" w:eastAsia="th"/>
        </w:rPr>
        <w:t>หลักสูตร</w:t>
      </w:r>
      <w:r w:rsidRPr="00CC73D1">
        <w:rPr>
          <w:rFonts w:ascii="TH SarabunPSK" w:eastAsia="Sarabun" w:hAnsi="TH SarabunPSK" w:cs="TH SarabunPSK" w:hint="cs"/>
          <w:color w:val="000000"/>
          <w:sz w:val="32"/>
          <w:cs/>
          <w:lang w:val="th" w:eastAsia="th"/>
        </w:rPr>
        <w:t xml:space="preserve"> </w:t>
      </w:r>
      <w:r w:rsidRPr="00CC73D1">
        <w:rPr>
          <w:rFonts w:ascii="TH SarabunPSK" w:eastAsia="Sarabun" w:hAnsi="TH SarabunPSK" w:cs="TH SarabunPSK"/>
          <w:color w:val="000000"/>
          <w:sz w:val="32"/>
          <w:cs/>
          <w:lang w:val="th" w:eastAsia="th"/>
        </w:rPr>
        <w:t xml:space="preserve">เป็นไปตามเกณฑ์มาตรฐานหลักสูตรระดับอุดมศึกษา ปี พ.ศ. </w:t>
      </w:r>
      <w:r w:rsidRPr="00CC73D1">
        <w:rPr>
          <w:rFonts w:ascii="TH SarabunPSK" w:eastAsia="Sarabun" w:hAnsi="TH SarabunPSK" w:cs="TH SarabunPSK"/>
          <w:color w:val="FF0000"/>
          <w:sz w:val="32"/>
          <w:cs/>
          <w:lang w:val="th" w:eastAsia="th" w:bidi="th"/>
        </w:rPr>
        <w:t>2558</w:t>
      </w:r>
      <w:r w:rsidR="00CD6FB5">
        <w:rPr>
          <w:rFonts w:ascii="TH SarabunPSK" w:eastAsia="Sarabun" w:hAnsi="TH SarabunPSK" w:cs="TH SarabunPSK" w:hint="cs"/>
          <w:color w:val="FF0000"/>
          <w:sz w:val="32"/>
          <w:cs/>
          <w:lang w:val="th" w:eastAsia="th" w:bidi="th"/>
        </w:rPr>
        <w:t xml:space="preserve"> </w:t>
      </w:r>
      <w:r w:rsidR="00CD6FB5">
        <w:rPr>
          <w:rFonts w:ascii="TH SarabunPSK" w:eastAsia="Sarabun" w:hAnsi="TH SarabunPSK" w:cs="TH SarabunPSK" w:hint="cs"/>
          <w:color w:val="FF0000"/>
          <w:sz w:val="32"/>
          <w:cs/>
          <w:lang w:val="th" w:eastAsia="th"/>
        </w:rPr>
        <w:t>หรือ 2565</w:t>
      </w:r>
      <w:r w:rsidRPr="00CC73D1">
        <w:rPr>
          <w:rFonts w:ascii="TH SarabunPSK" w:eastAsia="Sarabun" w:hAnsi="TH SarabunPSK" w:cs="TH SarabunPSK" w:hint="cs"/>
          <w:color w:val="FF0000"/>
          <w:sz w:val="32"/>
          <w:cs/>
          <w:lang w:val="th" w:eastAsia="th"/>
        </w:rPr>
        <w:t xml:space="preserve"> </w:t>
      </w:r>
      <w:r w:rsidRPr="00CC73D1">
        <w:rPr>
          <w:rFonts w:ascii="TH SarabunPSK" w:eastAsia="Sarabun" w:hAnsi="TH SarabunPSK" w:cs="TH SarabunPSK"/>
          <w:color w:val="000000"/>
          <w:sz w:val="32"/>
          <w:cs/>
          <w:lang w:val="th" w:eastAsia="th"/>
        </w:rPr>
        <w:t>โดยมีรายละเอียดผลการประเมิน</w:t>
      </w:r>
      <w:r w:rsidRPr="00CC73D1">
        <w:rPr>
          <w:rFonts w:ascii="TH SarabunPSK" w:eastAsia="Sarabun" w:hAnsi="TH SarabunPSK" w:cs="TH SarabunPSK" w:hint="cs"/>
          <w:color w:val="000000"/>
          <w:sz w:val="32"/>
          <w:cs/>
          <w:lang w:val="th" w:eastAsia="th"/>
        </w:rPr>
        <w:t xml:space="preserve"> </w:t>
      </w:r>
      <w:r>
        <w:rPr>
          <w:rFonts w:ascii="TH SarabunPSK" w:eastAsia="Sarabun" w:hAnsi="TH SarabunPSK" w:cs="TH SarabunPSK" w:hint="cs"/>
          <w:color w:val="000000"/>
          <w:sz w:val="32"/>
          <w:cs/>
          <w:lang w:val="th" w:eastAsia="th"/>
        </w:rPr>
        <w:t xml:space="preserve">  </w:t>
      </w:r>
      <w:r w:rsidRPr="00CC73D1">
        <w:rPr>
          <w:rFonts w:ascii="TH SarabunPSK" w:eastAsia="Sarabun" w:hAnsi="TH SarabunPSK" w:cs="TH SarabunPSK"/>
          <w:color w:val="000000"/>
          <w:sz w:val="32"/>
          <w:cs/>
          <w:lang w:val="th" w:eastAsia="th"/>
        </w:rPr>
        <w:t>จากคณะกรรมการ</w:t>
      </w:r>
      <w:r w:rsidRPr="00CC73D1">
        <w:rPr>
          <w:rFonts w:ascii="TH SarabunPSK" w:eastAsia="Sarabun" w:hAnsi="TH SarabunPSK" w:cs="TH SarabunPSK"/>
          <w:color w:val="000000"/>
          <w:sz w:val="32"/>
          <w:cs/>
          <w:lang w:eastAsia="th"/>
        </w:rPr>
        <w:t xml:space="preserve"> </w:t>
      </w:r>
      <w:r w:rsidRPr="00CC73D1">
        <w:rPr>
          <w:rFonts w:ascii="TH SarabunPSK" w:eastAsia="Sarabun" w:hAnsi="TH SarabunPSK" w:cs="TH SarabunPSK"/>
          <w:color w:val="000000"/>
          <w:sz w:val="32"/>
          <w:cs/>
          <w:lang w:val="th" w:eastAsia="th"/>
        </w:rPr>
        <w:t>ฯ ดังต่อไปนี้</w:t>
      </w:r>
    </w:p>
    <w:p w14:paraId="3B0F2279" w14:textId="77777777" w:rsidR="00CC73D1" w:rsidRPr="00CC73D1" w:rsidRDefault="00CC73D1" w:rsidP="00CC73D1">
      <w:pPr>
        <w:widowControl w:val="0"/>
        <w:rPr>
          <w:rFonts w:ascii="TH SarabunPSK" w:eastAsia="TH SarabunPSK" w:hAnsi="TH SarabunPSK" w:cs="TH SarabunPSK"/>
          <w:color w:val="FF0000"/>
          <w:w w:val="99"/>
          <w:sz w:val="32"/>
          <w:lang w:eastAsia="th" w:bidi="th"/>
        </w:rPr>
      </w:pPr>
      <w:r w:rsidRPr="00CC73D1">
        <w:rPr>
          <w:rFonts w:ascii="TH SarabunPSK" w:eastAsia="TH SarabunPSK" w:hAnsi="TH SarabunPSK" w:cs="TH SarabunPSK"/>
          <w:b/>
          <w:bCs/>
          <w:w w:val="99"/>
          <w:sz w:val="32"/>
          <w:cs/>
          <w:lang w:val="th" w:eastAsia="th"/>
        </w:rPr>
        <w:t>องค์ประกอบที่</w:t>
      </w:r>
      <w:r w:rsidRPr="00CC73D1">
        <w:rPr>
          <w:rFonts w:ascii="TH SarabunPSK" w:eastAsia="TH SarabunPSK" w:hAnsi="TH SarabunPSK" w:cs="TH SarabunPSK" w:hint="cs"/>
          <w:b/>
          <w:bCs/>
          <w:w w:val="99"/>
          <w:sz w:val="32"/>
          <w:cs/>
          <w:lang w:val="th" w:eastAsia="th"/>
        </w:rPr>
        <w:t xml:space="preserve"> </w:t>
      </w:r>
      <w:r w:rsidRPr="00CC73D1">
        <w:rPr>
          <w:rFonts w:ascii="TH SarabunPSK" w:eastAsia="TH SarabunPSK" w:hAnsi="TH SarabunPSK" w:cs="TH SarabunPSK"/>
          <w:b/>
          <w:bCs/>
          <w:w w:val="99"/>
          <w:sz w:val="32"/>
          <w:cs/>
          <w:lang w:val="th" w:eastAsia="th" w:bidi="th"/>
        </w:rPr>
        <w:t xml:space="preserve">1 </w:t>
      </w:r>
      <w:r w:rsidRPr="00CC73D1">
        <w:rPr>
          <w:rFonts w:ascii="TH SarabunPSK" w:eastAsia="TH SarabunPSK" w:hAnsi="TH SarabunPSK" w:cs="TH SarabunPSK" w:hint="cs"/>
          <w:b/>
          <w:bCs/>
          <w:w w:val="99"/>
          <w:sz w:val="32"/>
          <w:cs/>
          <w:lang w:val="th" w:eastAsia="th"/>
        </w:rPr>
        <w:t xml:space="preserve">ตัวบ่งชี้ที่ </w:t>
      </w:r>
      <w:r w:rsidRPr="00CC73D1">
        <w:rPr>
          <w:rFonts w:ascii="TH SarabunPSK" w:eastAsia="TH SarabunPSK" w:hAnsi="TH SarabunPSK" w:cs="TH SarabunPSK"/>
          <w:b/>
          <w:bCs/>
          <w:w w:val="99"/>
          <w:sz w:val="32"/>
          <w:lang w:eastAsia="th" w:bidi="th"/>
        </w:rPr>
        <w:t>1</w:t>
      </w:r>
      <w:r w:rsidRPr="00CC73D1">
        <w:rPr>
          <w:rFonts w:ascii="TH SarabunPSK" w:eastAsia="TH SarabunPSK" w:hAnsi="TH SarabunPSK" w:cs="TH SarabunPSK"/>
          <w:b/>
          <w:bCs/>
          <w:w w:val="99"/>
          <w:sz w:val="32"/>
          <w:cs/>
          <w:lang w:eastAsia="th"/>
        </w:rPr>
        <w:t>.</w:t>
      </w:r>
      <w:r w:rsidRPr="00CC73D1">
        <w:rPr>
          <w:rFonts w:ascii="TH SarabunPSK" w:eastAsia="TH SarabunPSK" w:hAnsi="TH SarabunPSK" w:cs="TH SarabunPSK"/>
          <w:b/>
          <w:bCs/>
          <w:w w:val="99"/>
          <w:sz w:val="32"/>
          <w:lang w:eastAsia="th" w:bidi="th"/>
        </w:rPr>
        <w:t>1</w:t>
      </w:r>
      <w:r w:rsidRPr="00CC73D1">
        <w:rPr>
          <w:rFonts w:ascii="TH SarabunPSK" w:eastAsia="TH SarabunPSK" w:hAnsi="TH SarabunPSK" w:cs="TH SarabunPSK"/>
          <w:b/>
          <w:bCs/>
          <w:w w:val="99"/>
          <w:sz w:val="32"/>
          <w:cs/>
          <w:lang w:eastAsia="th"/>
        </w:rPr>
        <w:t xml:space="preserve"> </w:t>
      </w:r>
      <w:r w:rsidRPr="00CC73D1">
        <w:rPr>
          <w:rFonts w:ascii="TH SarabunPSK" w:eastAsia="TH SarabunPSK" w:hAnsi="TH SarabunPSK" w:cs="TH SarabunPSK"/>
          <w:b/>
          <w:bCs/>
          <w:w w:val="99"/>
          <w:sz w:val="32"/>
          <w:cs/>
          <w:lang w:val="th" w:eastAsia="th"/>
        </w:rPr>
        <w:t>การกำกับให้เป็นไปตามเกณฑ์มาตรฐานหลักสูตร</w:t>
      </w:r>
      <w:r w:rsidRPr="00CC73D1">
        <w:rPr>
          <w:rFonts w:ascii="TH SarabunPSK" w:eastAsia="TH SarabunPSK" w:hAnsi="TH SarabunPSK" w:cs="TH SarabunPSK"/>
          <w:b/>
          <w:bCs/>
          <w:w w:val="99"/>
          <w:sz w:val="32"/>
          <w:cs/>
          <w:lang w:eastAsia="th"/>
        </w:rPr>
        <w:t xml:space="preserve"> </w:t>
      </w:r>
    </w:p>
    <w:tbl>
      <w:tblPr>
        <w:tblW w:w="47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7"/>
        <w:gridCol w:w="5565"/>
        <w:gridCol w:w="1353"/>
        <w:gridCol w:w="1351"/>
      </w:tblGrid>
      <w:tr w:rsidR="00CC73D1" w:rsidRPr="00CC73D1" w14:paraId="2308A6D6" w14:textId="77777777" w:rsidTr="00CC73D1">
        <w:trPr>
          <w:trHeight w:val="378"/>
          <w:tblHeader/>
        </w:trPr>
        <w:tc>
          <w:tcPr>
            <w:tcW w:w="373" w:type="pct"/>
            <w:vMerge w:val="restart"/>
            <w:vAlign w:val="center"/>
          </w:tcPr>
          <w:p w14:paraId="76CCEEBC" w14:textId="77777777" w:rsidR="00CC73D1" w:rsidRPr="00CC73D1" w:rsidRDefault="00CC73D1" w:rsidP="00CC73D1">
            <w:pPr>
              <w:widowControl w:val="0"/>
              <w:ind w:left="184"/>
              <w:jc w:val="left"/>
              <w:rPr>
                <w:rFonts w:ascii="TH SarabunPSK" w:eastAsia="TH SarabunPSK" w:hAnsi="TH SarabunPSK" w:cs="TH SarabunPSK"/>
                <w:b/>
                <w:bCs/>
                <w:sz w:val="32"/>
                <w:cs/>
                <w:lang w:val="th" w:eastAsia="th"/>
              </w:rPr>
            </w:pPr>
            <w:r w:rsidRPr="00CC73D1">
              <w:rPr>
                <w:rFonts w:ascii="TH SarabunPSK" w:eastAsia="TH SarabunPSK" w:hAnsi="TH SarabunPSK" w:cs="TH SarabunPSK"/>
                <w:b/>
                <w:bCs/>
                <w:sz w:val="32"/>
                <w:cs/>
                <w:lang w:val="th" w:eastAsia="th"/>
              </w:rPr>
              <w:t>ข้อ</w:t>
            </w:r>
          </w:p>
        </w:tc>
        <w:tc>
          <w:tcPr>
            <w:tcW w:w="3114" w:type="pct"/>
            <w:vMerge w:val="restart"/>
            <w:vAlign w:val="center"/>
          </w:tcPr>
          <w:p w14:paraId="2EEFAC77" w14:textId="77777777" w:rsidR="00CC73D1" w:rsidRPr="00CC73D1" w:rsidRDefault="00CC73D1" w:rsidP="00CC73D1">
            <w:pPr>
              <w:widowControl w:val="0"/>
              <w:jc w:val="center"/>
              <w:rPr>
                <w:rFonts w:ascii="TH SarabunPSK" w:eastAsia="TH SarabunPSK" w:hAnsi="TH SarabunPSK" w:cs="TH SarabunPSK"/>
                <w:b/>
                <w:bCs/>
                <w:sz w:val="32"/>
                <w:cs/>
                <w:lang w:val="th" w:eastAsia="th" w:bidi="th"/>
              </w:rPr>
            </w:pPr>
            <w:r w:rsidRPr="00CC73D1">
              <w:rPr>
                <w:rFonts w:ascii="TH SarabunPSK" w:eastAsia="TH SarabunPSK" w:hAnsi="TH SarabunPSK" w:cs="TH SarabunPSK"/>
                <w:b/>
                <w:bCs/>
                <w:sz w:val="32"/>
                <w:cs/>
                <w:lang w:val="th" w:eastAsia="th"/>
              </w:rPr>
              <w:t xml:space="preserve">เกณฑ์การประเมิน </w:t>
            </w:r>
          </w:p>
        </w:tc>
        <w:tc>
          <w:tcPr>
            <w:tcW w:w="1513" w:type="pct"/>
            <w:gridSpan w:val="2"/>
          </w:tcPr>
          <w:p w14:paraId="3BB828F9" w14:textId="77777777" w:rsidR="00CC73D1" w:rsidRPr="00CC73D1" w:rsidRDefault="00CC73D1" w:rsidP="00CC73D1">
            <w:pPr>
              <w:widowControl w:val="0"/>
              <w:ind w:left="530"/>
              <w:jc w:val="left"/>
              <w:rPr>
                <w:rFonts w:ascii="TH SarabunPSK" w:eastAsia="TH SarabunPSK" w:hAnsi="TH SarabunPSK" w:cs="TH SarabunPSK"/>
                <w:b/>
                <w:bCs/>
                <w:sz w:val="32"/>
                <w:cs/>
                <w:lang w:val="th" w:eastAsia="th"/>
              </w:rPr>
            </w:pPr>
            <w:r w:rsidRPr="00CC73D1">
              <w:rPr>
                <w:rFonts w:ascii="TH SarabunPSK" w:eastAsia="TH SarabunPSK" w:hAnsi="TH SarabunPSK" w:cs="TH SarabunPSK"/>
                <w:b/>
                <w:bCs/>
                <w:sz w:val="32"/>
                <w:cs/>
                <w:lang w:val="th" w:eastAsia="th"/>
              </w:rPr>
              <w:t>ผลการดำเนินงาน</w:t>
            </w:r>
          </w:p>
        </w:tc>
      </w:tr>
      <w:tr w:rsidR="00CC73D1" w:rsidRPr="00CC73D1" w14:paraId="4A9F5A09" w14:textId="77777777" w:rsidTr="00CC73D1">
        <w:trPr>
          <w:trHeight w:val="1142"/>
          <w:tblHeader/>
        </w:trPr>
        <w:tc>
          <w:tcPr>
            <w:tcW w:w="373" w:type="pct"/>
            <w:vMerge/>
            <w:tcBorders>
              <w:top w:val="nil"/>
            </w:tcBorders>
          </w:tcPr>
          <w:p w14:paraId="1DF51312" w14:textId="77777777" w:rsidR="00CC73D1" w:rsidRPr="00CC73D1" w:rsidRDefault="00CC73D1" w:rsidP="00CC73D1">
            <w:pPr>
              <w:widowControl w:val="0"/>
              <w:jc w:val="left"/>
              <w:rPr>
                <w:rFonts w:ascii="TH SarabunPSK" w:eastAsia="TH SarabunPSK" w:hAnsi="TH SarabunPSK" w:cs="TH SarabunPSK"/>
                <w:sz w:val="2"/>
                <w:szCs w:val="2"/>
                <w:cs/>
                <w:lang w:val="th" w:eastAsia="th"/>
              </w:rPr>
            </w:pPr>
          </w:p>
        </w:tc>
        <w:tc>
          <w:tcPr>
            <w:tcW w:w="3114" w:type="pct"/>
            <w:vMerge/>
            <w:tcBorders>
              <w:top w:val="nil"/>
            </w:tcBorders>
          </w:tcPr>
          <w:p w14:paraId="5DE95D46" w14:textId="77777777" w:rsidR="00CC73D1" w:rsidRPr="00CC73D1" w:rsidRDefault="00CC73D1" w:rsidP="00CC73D1">
            <w:pPr>
              <w:widowControl w:val="0"/>
              <w:jc w:val="left"/>
              <w:rPr>
                <w:rFonts w:ascii="TH SarabunPSK" w:eastAsia="TH SarabunPSK" w:hAnsi="TH SarabunPSK" w:cs="TH SarabunPSK"/>
                <w:sz w:val="2"/>
                <w:szCs w:val="2"/>
                <w:cs/>
                <w:lang w:val="th" w:eastAsia="th"/>
              </w:rPr>
            </w:pPr>
          </w:p>
        </w:tc>
        <w:tc>
          <w:tcPr>
            <w:tcW w:w="757" w:type="pct"/>
          </w:tcPr>
          <w:p w14:paraId="5CAC280F" w14:textId="77777777" w:rsidR="00CC73D1" w:rsidRPr="00CC73D1" w:rsidRDefault="00CC73D1" w:rsidP="00CC73D1">
            <w:pPr>
              <w:widowControl w:val="0"/>
              <w:ind w:left="178" w:right="170"/>
              <w:jc w:val="center"/>
              <w:rPr>
                <w:rFonts w:ascii="TH SarabunPSK" w:eastAsia="TH SarabunPSK" w:hAnsi="TH SarabunPSK" w:cs="TH SarabunPSK"/>
                <w:w w:val="95"/>
                <w:sz w:val="32"/>
                <w:cs/>
                <w:lang w:val="th" w:eastAsia="th" w:bidi="th"/>
              </w:rPr>
            </w:pPr>
            <w:r w:rsidRPr="00CC73D1">
              <w:rPr>
                <w:rFonts w:ascii="TH SarabunPSK" w:eastAsia="TH SarabunPSK" w:hAnsi="TH SarabunPSK" w:cs="TH SarabunPSK"/>
                <w:w w:val="95"/>
                <w:sz w:val="32"/>
                <w:cs/>
                <w:lang w:val="th" w:eastAsia="th"/>
              </w:rPr>
              <w:t>เป็นไป</w:t>
            </w:r>
          </w:p>
          <w:p w14:paraId="5389BB4A" w14:textId="77777777" w:rsidR="00CC73D1" w:rsidRPr="00CC73D1" w:rsidRDefault="00CC73D1" w:rsidP="00CC73D1">
            <w:pPr>
              <w:widowControl w:val="0"/>
              <w:ind w:left="178" w:right="170"/>
              <w:jc w:val="center"/>
              <w:rPr>
                <w:rFonts w:ascii="TH SarabunPSK" w:eastAsia="TH SarabunPSK" w:hAnsi="TH SarabunPSK" w:cs="TH SarabunPSK"/>
                <w:sz w:val="32"/>
                <w:cs/>
                <w:lang w:val="th" w:eastAsia="th"/>
              </w:rPr>
            </w:pPr>
            <w:r w:rsidRPr="00CC73D1">
              <w:rPr>
                <w:rFonts w:ascii="TH SarabunPSK" w:eastAsia="TH SarabunPSK" w:hAnsi="TH SarabunPSK" w:cs="TH SarabunPSK"/>
                <w:w w:val="95"/>
                <w:sz w:val="32"/>
                <w:cs/>
                <w:lang w:val="th" w:eastAsia="th"/>
              </w:rPr>
              <w:t>ตาม</w:t>
            </w:r>
            <w:r w:rsidRPr="00CC73D1">
              <w:rPr>
                <w:rFonts w:ascii="TH SarabunPSK" w:eastAsia="TH SarabunPSK" w:hAnsi="TH SarabunPSK" w:cs="TH SarabunPSK"/>
                <w:sz w:val="32"/>
                <w:cs/>
                <w:lang w:val="th" w:eastAsia="th"/>
              </w:rPr>
              <w:t>เกณฑ์ (</w:t>
            </w:r>
            <w:r w:rsidRPr="00CC73D1">
              <w:rPr>
                <w:rFonts w:ascii="TH SarabunPSK" w:eastAsia="TH SarabunPSK" w:hAnsi="TH SarabunPSK" w:cs="TH SarabunPSK"/>
                <w:sz w:val="32"/>
                <w:szCs w:val="22"/>
                <w:lang w:val="th" w:eastAsia="th"/>
              </w:rPr>
              <w:sym w:font="Wingdings 2" w:char="F050"/>
            </w:r>
            <w:r w:rsidRPr="00CC73D1">
              <w:rPr>
                <w:rFonts w:ascii="TH SarabunPSK" w:eastAsia="TH SarabunPSK" w:hAnsi="TH SarabunPSK" w:cs="TH SarabunPSK"/>
                <w:sz w:val="32"/>
                <w:cs/>
                <w:lang w:val="th" w:eastAsia="th"/>
              </w:rPr>
              <w:t>)</w:t>
            </w:r>
          </w:p>
        </w:tc>
        <w:tc>
          <w:tcPr>
            <w:tcW w:w="756" w:type="pct"/>
          </w:tcPr>
          <w:p w14:paraId="65E2D8AD" w14:textId="77777777" w:rsidR="00CC73D1" w:rsidRPr="00CC73D1" w:rsidRDefault="00CC73D1" w:rsidP="00CC73D1">
            <w:pPr>
              <w:widowControl w:val="0"/>
              <w:ind w:left="194" w:right="183" w:firstLine="1"/>
              <w:jc w:val="center"/>
              <w:rPr>
                <w:rFonts w:ascii="TH SarabunPSK" w:eastAsia="TH SarabunPSK" w:hAnsi="TH SarabunPSK" w:cs="TH SarabunPSK"/>
                <w:sz w:val="32"/>
                <w:cs/>
                <w:lang w:val="th" w:eastAsia="th"/>
              </w:rPr>
            </w:pPr>
            <w:r w:rsidRPr="00CC73D1">
              <w:rPr>
                <w:rFonts w:ascii="TH SarabunPSK" w:eastAsia="TH SarabunPSK" w:hAnsi="TH SarabunPSK" w:cs="TH SarabunPSK"/>
                <w:sz w:val="32"/>
                <w:cs/>
                <w:lang w:val="th" w:eastAsia="th"/>
              </w:rPr>
              <w:t xml:space="preserve">ไม่เป็นไป </w:t>
            </w:r>
            <w:r w:rsidRPr="00CC73D1">
              <w:rPr>
                <w:rFonts w:ascii="TH SarabunPSK" w:eastAsia="TH SarabunPSK" w:hAnsi="TH SarabunPSK" w:cs="TH SarabunPSK"/>
                <w:w w:val="95"/>
                <w:sz w:val="32"/>
                <w:cs/>
                <w:lang w:val="th" w:eastAsia="th"/>
              </w:rPr>
              <w:t xml:space="preserve">ตามเกณฑ์ </w:t>
            </w:r>
            <w:r w:rsidRPr="00CC73D1">
              <w:rPr>
                <w:rFonts w:ascii="TH SarabunPSK" w:eastAsia="TH SarabunPSK" w:hAnsi="TH SarabunPSK" w:cs="TH SarabunPSK"/>
                <w:sz w:val="32"/>
                <w:cs/>
                <w:lang w:val="th" w:eastAsia="th"/>
              </w:rPr>
              <w:t>(</w:t>
            </w:r>
            <w:r w:rsidRPr="00CC73D1">
              <w:rPr>
                <w:rFonts w:ascii="TH SarabunPSK" w:eastAsia="TH SarabunPSK" w:hAnsi="TH SarabunPSK" w:cs="TH SarabunPSK"/>
                <w:sz w:val="32"/>
                <w:szCs w:val="22"/>
                <w:lang w:val="th" w:eastAsia="th"/>
              </w:rPr>
              <w:sym w:font="Wingdings 2" w:char="F050"/>
            </w:r>
            <w:r w:rsidRPr="00CC73D1">
              <w:rPr>
                <w:rFonts w:ascii="TH SarabunPSK" w:eastAsia="TH SarabunPSK" w:hAnsi="TH SarabunPSK" w:cs="TH SarabunPSK"/>
                <w:sz w:val="32"/>
                <w:cs/>
                <w:lang w:val="th" w:eastAsia="th"/>
              </w:rPr>
              <w:t>)</w:t>
            </w:r>
          </w:p>
        </w:tc>
      </w:tr>
      <w:tr w:rsidR="00CC73D1" w:rsidRPr="00CC73D1" w14:paraId="6A4282A9" w14:textId="77777777" w:rsidTr="00CC73D1">
        <w:trPr>
          <w:trHeight w:val="412"/>
        </w:trPr>
        <w:tc>
          <w:tcPr>
            <w:tcW w:w="373" w:type="pct"/>
          </w:tcPr>
          <w:p w14:paraId="5E4DE867" w14:textId="77777777" w:rsidR="00CC73D1" w:rsidRPr="00CC73D1" w:rsidRDefault="00CC73D1" w:rsidP="00CC73D1">
            <w:pPr>
              <w:widowControl w:val="0"/>
              <w:jc w:val="center"/>
              <w:rPr>
                <w:rFonts w:ascii="TH SarabunPSK" w:eastAsia="TH SarabunPSK" w:hAnsi="TH SarabunPSK" w:cs="TH SarabunPSK"/>
                <w:sz w:val="32"/>
                <w:cs/>
                <w:lang w:val="th" w:eastAsia="th"/>
              </w:rPr>
            </w:pPr>
            <w:r w:rsidRPr="00CC73D1">
              <w:rPr>
                <w:rFonts w:ascii="TH SarabunPSK" w:eastAsia="TH SarabunPSK" w:hAnsi="TH SarabunPSK" w:cs="TH SarabunPSK" w:hint="cs"/>
                <w:sz w:val="32"/>
                <w:cs/>
                <w:lang w:val="th" w:eastAsia="th"/>
              </w:rPr>
              <w:t>1</w:t>
            </w:r>
          </w:p>
        </w:tc>
        <w:tc>
          <w:tcPr>
            <w:tcW w:w="3114" w:type="pct"/>
          </w:tcPr>
          <w:p w14:paraId="6DD9AF27" w14:textId="77777777" w:rsidR="00CC73D1" w:rsidRPr="00CC73D1" w:rsidRDefault="00CC73D1" w:rsidP="00CC73D1">
            <w:pPr>
              <w:widowControl w:val="0"/>
              <w:ind w:left="107"/>
              <w:jc w:val="left"/>
              <w:rPr>
                <w:rFonts w:ascii="TH SarabunPSK" w:eastAsia="TH SarabunPSK" w:hAnsi="TH SarabunPSK" w:cs="TH SarabunPSK"/>
                <w:sz w:val="32"/>
                <w:cs/>
                <w:lang w:val="th" w:eastAsia="th"/>
              </w:rPr>
            </w:pPr>
            <w:r w:rsidRPr="00CC73D1">
              <w:rPr>
                <w:rFonts w:ascii="TH SarabunPSK" w:eastAsia="TH SarabunPSK" w:hAnsi="TH SarabunPSK" w:cs="TH SarabunPSK" w:hint="cs"/>
                <w:sz w:val="32"/>
                <w:cs/>
                <w:lang w:val="th" w:eastAsia="th"/>
              </w:rPr>
              <w:t>จำนวนอาจารย์ประจำหลักสูตร</w:t>
            </w:r>
          </w:p>
        </w:tc>
        <w:tc>
          <w:tcPr>
            <w:tcW w:w="757" w:type="pct"/>
          </w:tcPr>
          <w:p w14:paraId="53214F0C" w14:textId="77777777" w:rsidR="00CC73D1" w:rsidRPr="00CC73D1" w:rsidRDefault="00CC73D1" w:rsidP="00CC73D1">
            <w:pPr>
              <w:widowControl w:val="0"/>
              <w:ind w:right="510"/>
              <w:jc w:val="right"/>
              <w:rPr>
                <w:rFonts w:ascii="TH SarabunPSK" w:eastAsia="TH SarabunPSK" w:hAnsi="TH SarabunPSK" w:cs="TH SarabunPSK"/>
                <w:b/>
                <w:bCs/>
                <w:sz w:val="32"/>
                <w:cs/>
                <w:lang w:val="th" w:eastAsia="th"/>
              </w:rPr>
            </w:pPr>
            <w:r w:rsidRPr="00CC73D1">
              <w:rPr>
                <w:rFonts w:ascii="TH SarabunPSK" w:eastAsia="TH SarabunPSK" w:hAnsi="TH SarabunPSK" w:cs="TH SarabunPSK"/>
                <w:sz w:val="32"/>
                <w:szCs w:val="22"/>
                <w:lang w:val="th" w:eastAsia="th"/>
              </w:rPr>
              <w:sym w:font="Wingdings 2" w:char="F050"/>
            </w:r>
          </w:p>
        </w:tc>
        <w:tc>
          <w:tcPr>
            <w:tcW w:w="756" w:type="pct"/>
          </w:tcPr>
          <w:p w14:paraId="3FE25E25" w14:textId="77777777" w:rsidR="00CC73D1" w:rsidRPr="00CC73D1" w:rsidRDefault="00CC73D1" w:rsidP="00CC73D1">
            <w:pPr>
              <w:widowControl w:val="0"/>
              <w:ind w:right="509"/>
              <w:jc w:val="right"/>
              <w:rPr>
                <w:rFonts w:ascii="TH SarabunPSK" w:eastAsia="TH SarabunPSK" w:hAnsi="TH SarabunPSK" w:cs="TH SarabunPSK"/>
                <w:b/>
                <w:bCs/>
                <w:sz w:val="32"/>
                <w:cs/>
                <w:lang w:val="th" w:eastAsia="th"/>
              </w:rPr>
            </w:pPr>
          </w:p>
        </w:tc>
      </w:tr>
      <w:tr w:rsidR="00CC73D1" w:rsidRPr="00CC73D1" w14:paraId="083FB86D" w14:textId="77777777" w:rsidTr="00CC73D1">
        <w:trPr>
          <w:trHeight w:val="412"/>
        </w:trPr>
        <w:tc>
          <w:tcPr>
            <w:tcW w:w="373" w:type="pct"/>
          </w:tcPr>
          <w:p w14:paraId="149B89B4" w14:textId="77777777" w:rsidR="00CC73D1" w:rsidRPr="00CC73D1" w:rsidRDefault="00CC73D1" w:rsidP="00CC73D1">
            <w:pPr>
              <w:widowControl w:val="0"/>
              <w:jc w:val="center"/>
              <w:rPr>
                <w:rFonts w:ascii="TH SarabunPSK" w:eastAsia="TH SarabunPSK" w:hAnsi="TH SarabunPSK" w:cs="TH SarabunPSK"/>
                <w:sz w:val="32"/>
                <w:cs/>
                <w:lang w:val="th" w:eastAsia="th"/>
              </w:rPr>
            </w:pPr>
            <w:r w:rsidRPr="00CC73D1">
              <w:rPr>
                <w:rFonts w:ascii="TH SarabunPSK" w:eastAsia="TH SarabunPSK" w:hAnsi="TH SarabunPSK" w:cs="TH SarabunPSK" w:hint="cs"/>
                <w:sz w:val="32"/>
                <w:cs/>
                <w:lang w:val="th" w:eastAsia="th"/>
              </w:rPr>
              <w:lastRenderedPageBreak/>
              <w:t>2</w:t>
            </w:r>
          </w:p>
        </w:tc>
        <w:tc>
          <w:tcPr>
            <w:tcW w:w="3114" w:type="pct"/>
          </w:tcPr>
          <w:p w14:paraId="2DFE7EFB" w14:textId="77777777" w:rsidR="00CC73D1" w:rsidRPr="00CC73D1" w:rsidRDefault="00CC73D1" w:rsidP="00CC73D1">
            <w:pPr>
              <w:widowControl w:val="0"/>
              <w:ind w:left="107"/>
              <w:jc w:val="left"/>
              <w:rPr>
                <w:rFonts w:ascii="TH SarabunPSK" w:eastAsia="TH SarabunPSK" w:hAnsi="TH SarabunPSK" w:cs="TH SarabunPSK"/>
                <w:sz w:val="32"/>
                <w:cs/>
                <w:lang w:val="th" w:eastAsia="th"/>
              </w:rPr>
            </w:pPr>
            <w:r w:rsidRPr="00CC73D1">
              <w:rPr>
                <w:rFonts w:ascii="TH SarabunPSK" w:eastAsia="TH SarabunPSK" w:hAnsi="TH SarabunPSK" w:cs="TH SarabunPSK" w:hint="cs"/>
                <w:sz w:val="32"/>
                <w:cs/>
                <w:lang w:val="th" w:eastAsia="th"/>
              </w:rPr>
              <w:t>คุณสมบัติอาจารย์ประจำหลักสูตร</w:t>
            </w:r>
          </w:p>
        </w:tc>
        <w:tc>
          <w:tcPr>
            <w:tcW w:w="757" w:type="pct"/>
          </w:tcPr>
          <w:p w14:paraId="175A2CB1" w14:textId="77777777" w:rsidR="00CC73D1" w:rsidRPr="00CC73D1" w:rsidRDefault="00CC73D1" w:rsidP="00CC73D1">
            <w:pPr>
              <w:widowControl w:val="0"/>
              <w:ind w:right="510"/>
              <w:jc w:val="right"/>
              <w:rPr>
                <w:rFonts w:ascii="TH SarabunPSK" w:eastAsia="TH SarabunPSK" w:hAnsi="TH SarabunPSK" w:cs="TH SarabunPSK"/>
                <w:b/>
                <w:bCs/>
                <w:sz w:val="32"/>
                <w:cs/>
                <w:lang w:val="th" w:eastAsia="th"/>
              </w:rPr>
            </w:pPr>
            <w:r w:rsidRPr="00CC73D1">
              <w:rPr>
                <w:rFonts w:ascii="TH SarabunPSK" w:eastAsia="TH SarabunPSK" w:hAnsi="TH SarabunPSK" w:cs="TH SarabunPSK"/>
                <w:sz w:val="32"/>
                <w:szCs w:val="22"/>
                <w:lang w:val="th" w:eastAsia="th"/>
              </w:rPr>
              <w:sym w:font="Wingdings 2" w:char="F050"/>
            </w:r>
          </w:p>
        </w:tc>
        <w:tc>
          <w:tcPr>
            <w:tcW w:w="756" w:type="pct"/>
          </w:tcPr>
          <w:p w14:paraId="79713D0B" w14:textId="77777777" w:rsidR="00CC73D1" w:rsidRPr="00CC73D1" w:rsidRDefault="00CC73D1" w:rsidP="00CC73D1">
            <w:pPr>
              <w:widowControl w:val="0"/>
              <w:ind w:right="509"/>
              <w:jc w:val="right"/>
              <w:rPr>
                <w:rFonts w:ascii="TH SarabunPSK" w:eastAsia="TH SarabunPSK" w:hAnsi="TH SarabunPSK" w:cs="TH SarabunPSK"/>
                <w:b/>
                <w:bCs/>
                <w:sz w:val="32"/>
                <w:cs/>
                <w:lang w:val="th" w:eastAsia="th"/>
              </w:rPr>
            </w:pPr>
          </w:p>
        </w:tc>
      </w:tr>
      <w:tr w:rsidR="00CC73D1" w:rsidRPr="00CC73D1" w14:paraId="31739F08" w14:textId="77777777" w:rsidTr="00CC73D1">
        <w:trPr>
          <w:trHeight w:val="412"/>
        </w:trPr>
        <w:tc>
          <w:tcPr>
            <w:tcW w:w="373" w:type="pct"/>
          </w:tcPr>
          <w:p w14:paraId="0F92D098" w14:textId="77777777" w:rsidR="00CC73D1" w:rsidRPr="00CC73D1" w:rsidRDefault="00CC73D1" w:rsidP="00CC73D1">
            <w:pPr>
              <w:widowControl w:val="0"/>
              <w:jc w:val="center"/>
              <w:rPr>
                <w:rFonts w:ascii="TH SarabunPSK" w:eastAsia="TH SarabunPSK" w:hAnsi="TH SarabunPSK" w:cs="TH SarabunPSK"/>
                <w:sz w:val="32"/>
                <w:cs/>
                <w:lang w:val="th" w:eastAsia="th"/>
              </w:rPr>
            </w:pPr>
            <w:r w:rsidRPr="00CC73D1">
              <w:rPr>
                <w:rFonts w:ascii="TH SarabunPSK" w:eastAsia="TH SarabunPSK" w:hAnsi="TH SarabunPSK" w:cs="TH SarabunPSK" w:hint="cs"/>
                <w:sz w:val="32"/>
                <w:cs/>
                <w:lang w:val="th" w:eastAsia="th"/>
              </w:rPr>
              <w:t>3</w:t>
            </w:r>
          </w:p>
        </w:tc>
        <w:tc>
          <w:tcPr>
            <w:tcW w:w="3114" w:type="pct"/>
          </w:tcPr>
          <w:p w14:paraId="0E590407" w14:textId="77777777" w:rsidR="00CC73D1" w:rsidRPr="00CC73D1" w:rsidRDefault="00CC73D1" w:rsidP="00CC73D1">
            <w:pPr>
              <w:widowControl w:val="0"/>
              <w:ind w:left="107"/>
              <w:jc w:val="left"/>
              <w:rPr>
                <w:rFonts w:ascii="TH SarabunPSK" w:eastAsia="TH SarabunPSK" w:hAnsi="TH SarabunPSK" w:cs="TH SarabunPSK"/>
                <w:sz w:val="32"/>
                <w:cs/>
                <w:lang w:val="th" w:eastAsia="th"/>
              </w:rPr>
            </w:pPr>
            <w:r w:rsidRPr="00CC73D1">
              <w:rPr>
                <w:rFonts w:ascii="TH SarabunPSK" w:eastAsia="TH SarabunPSK" w:hAnsi="TH SarabunPSK" w:cs="TH SarabunPSK" w:hint="cs"/>
                <w:sz w:val="32"/>
                <w:cs/>
                <w:lang w:val="th" w:eastAsia="th"/>
              </w:rPr>
              <w:t>คุณสมบัติของอาจารย์ผู้รับผิดชอบหลักสูตร</w:t>
            </w:r>
          </w:p>
        </w:tc>
        <w:tc>
          <w:tcPr>
            <w:tcW w:w="757" w:type="pct"/>
          </w:tcPr>
          <w:p w14:paraId="07FC4BDA" w14:textId="77777777" w:rsidR="00CC73D1" w:rsidRPr="00CC73D1" w:rsidRDefault="00CC73D1" w:rsidP="00CC73D1">
            <w:pPr>
              <w:widowControl w:val="0"/>
              <w:ind w:right="510"/>
              <w:jc w:val="right"/>
              <w:rPr>
                <w:rFonts w:ascii="TH SarabunPSK" w:eastAsia="TH SarabunPSK" w:hAnsi="TH SarabunPSK" w:cs="TH SarabunPSK"/>
                <w:b/>
                <w:bCs/>
                <w:sz w:val="32"/>
                <w:cs/>
                <w:lang w:val="th" w:eastAsia="th"/>
              </w:rPr>
            </w:pPr>
            <w:r w:rsidRPr="00CC73D1">
              <w:rPr>
                <w:rFonts w:ascii="TH SarabunPSK" w:eastAsia="TH SarabunPSK" w:hAnsi="TH SarabunPSK" w:cs="TH SarabunPSK"/>
                <w:sz w:val="32"/>
                <w:szCs w:val="22"/>
                <w:lang w:val="th" w:eastAsia="th"/>
              </w:rPr>
              <w:sym w:font="Wingdings 2" w:char="F050"/>
            </w:r>
          </w:p>
        </w:tc>
        <w:tc>
          <w:tcPr>
            <w:tcW w:w="756" w:type="pct"/>
          </w:tcPr>
          <w:p w14:paraId="74F68C5C" w14:textId="77777777" w:rsidR="00CC73D1" w:rsidRPr="00CC73D1" w:rsidRDefault="00CC73D1" w:rsidP="00CC73D1">
            <w:pPr>
              <w:widowControl w:val="0"/>
              <w:ind w:right="509"/>
              <w:jc w:val="right"/>
              <w:rPr>
                <w:rFonts w:ascii="TH SarabunPSK" w:eastAsia="TH SarabunPSK" w:hAnsi="TH SarabunPSK" w:cs="TH SarabunPSK"/>
                <w:b/>
                <w:bCs/>
                <w:sz w:val="32"/>
                <w:cs/>
                <w:lang w:val="th" w:eastAsia="th"/>
              </w:rPr>
            </w:pPr>
          </w:p>
        </w:tc>
      </w:tr>
      <w:tr w:rsidR="00CC73D1" w:rsidRPr="00CC73D1" w14:paraId="6947A1BB" w14:textId="77777777" w:rsidTr="00CC73D1">
        <w:trPr>
          <w:trHeight w:val="412"/>
        </w:trPr>
        <w:tc>
          <w:tcPr>
            <w:tcW w:w="373" w:type="pct"/>
          </w:tcPr>
          <w:p w14:paraId="3BA8C841" w14:textId="77777777" w:rsidR="00CC73D1" w:rsidRPr="00CC73D1" w:rsidRDefault="00CC73D1" w:rsidP="00CC73D1">
            <w:pPr>
              <w:widowControl w:val="0"/>
              <w:jc w:val="center"/>
              <w:rPr>
                <w:rFonts w:ascii="TH SarabunPSK" w:eastAsia="TH SarabunPSK" w:hAnsi="TH SarabunPSK" w:cs="TH SarabunPSK"/>
                <w:sz w:val="32"/>
                <w:cs/>
                <w:lang w:val="th" w:eastAsia="th"/>
              </w:rPr>
            </w:pPr>
            <w:r w:rsidRPr="00CC73D1">
              <w:rPr>
                <w:rFonts w:ascii="TH SarabunPSK" w:eastAsia="TH SarabunPSK" w:hAnsi="TH SarabunPSK" w:cs="TH SarabunPSK" w:hint="cs"/>
                <w:sz w:val="32"/>
                <w:cs/>
                <w:lang w:val="th" w:eastAsia="th"/>
              </w:rPr>
              <w:t>4</w:t>
            </w:r>
          </w:p>
        </w:tc>
        <w:tc>
          <w:tcPr>
            <w:tcW w:w="3114" w:type="pct"/>
          </w:tcPr>
          <w:p w14:paraId="551730FD" w14:textId="77777777" w:rsidR="00CC73D1" w:rsidRPr="00CC73D1" w:rsidRDefault="00CC73D1" w:rsidP="00CC73D1">
            <w:pPr>
              <w:widowControl w:val="0"/>
              <w:ind w:left="107"/>
              <w:jc w:val="left"/>
              <w:rPr>
                <w:rFonts w:ascii="TH SarabunPSK" w:eastAsia="TH SarabunPSK" w:hAnsi="TH SarabunPSK" w:cs="TH SarabunPSK"/>
                <w:sz w:val="32"/>
                <w:cs/>
                <w:lang w:eastAsia="th"/>
              </w:rPr>
            </w:pPr>
            <w:r w:rsidRPr="00CC73D1">
              <w:rPr>
                <w:rFonts w:ascii="TH SarabunPSK" w:eastAsia="TH SarabunPSK" w:hAnsi="TH SarabunPSK" w:cs="TH SarabunPSK" w:hint="cs"/>
                <w:sz w:val="32"/>
                <w:cs/>
                <w:lang w:eastAsia="th"/>
              </w:rPr>
              <w:t>คุณสมบัติของอาจารย์ผู้สอน</w:t>
            </w:r>
          </w:p>
        </w:tc>
        <w:tc>
          <w:tcPr>
            <w:tcW w:w="757" w:type="pct"/>
          </w:tcPr>
          <w:p w14:paraId="75BF4FC5" w14:textId="77777777" w:rsidR="00CC73D1" w:rsidRPr="00CC73D1" w:rsidRDefault="00CC73D1" w:rsidP="00CC73D1">
            <w:pPr>
              <w:widowControl w:val="0"/>
              <w:ind w:right="510"/>
              <w:jc w:val="right"/>
              <w:rPr>
                <w:rFonts w:ascii="TH SarabunPSK" w:eastAsia="TH SarabunPSK" w:hAnsi="TH SarabunPSK" w:cs="TH SarabunPSK"/>
                <w:b/>
                <w:bCs/>
                <w:sz w:val="32"/>
                <w:cs/>
                <w:lang w:val="th" w:eastAsia="th"/>
              </w:rPr>
            </w:pPr>
            <w:r w:rsidRPr="00CC73D1">
              <w:rPr>
                <w:rFonts w:ascii="TH SarabunPSK" w:eastAsia="TH SarabunPSK" w:hAnsi="TH SarabunPSK" w:cs="TH SarabunPSK"/>
                <w:sz w:val="32"/>
                <w:szCs w:val="22"/>
                <w:lang w:val="th" w:eastAsia="th"/>
              </w:rPr>
              <w:sym w:font="Wingdings 2" w:char="F050"/>
            </w:r>
          </w:p>
        </w:tc>
        <w:tc>
          <w:tcPr>
            <w:tcW w:w="756" w:type="pct"/>
          </w:tcPr>
          <w:p w14:paraId="47642E0E" w14:textId="77777777" w:rsidR="00CC73D1" w:rsidRPr="00CC73D1" w:rsidRDefault="00CC73D1" w:rsidP="00CC73D1">
            <w:pPr>
              <w:widowControl w:val="0"/>
              <w:ind w:right="509"/>
              <w:jc w:val="right"/>
              <w:rPr>
                <w:rFonts w:ascii="TH SarabunPSK" w:eastAsia="TH SarabunPSK" w:hAnsi="TH SarabunPSK" w:cs="TH SarabunPSK"/>
                <w:b/>
                <w:bCs/>
                <w:sz w:val="32"/>
                <w:cs/>
                <w:lang w:val="th" w:eastAsia="th"/>
              </w:rPr>
            </w:pPr>
          </w:p>
        </w:tc>
      </w:tr>
      <w:tr w:rsidR="00CC73D1" w:rsidRPr="00CC73D1" w14:paraId="3AC4B74A" w14:textId="77777777" w:rsidTr="00CC73D1">
        <w:trPr>
          <w:trHeight w:val="412"/>
        </w:trPr>
        <w:tc>
          <w:tcPr>
            <w:tcW w:w="373" w:type="pct"/>
          </w:tcPr>
          <w:p w14:paraId="7C146A2E" w14:textId="77777777" w:rsidR="00CC73D1" w:rsidRPr="00CC73D1" w:rsidRDefault="00CC73D1" w:rsidP="00CC73D1">
            <w:pPr>
              <w:widowControl w:val="0"/>
              <w:jc w:val="center"/>
              <w:rPr>
                <w:rFonts w:ascii="TH SarabunPSK" w:eastAsia="TH SarabunPSK" w:hAnsi="TH SarabunPSK" w:cs="TH SarabunPSK"/>
                <w:sz w:val="32"/>
                <w:cs/>
                <w:lang w:val="th" w:eastAsia="th"/>
              </w:rPr>
            </w:pPr>
            <w:r w:rsidRPr="00CC73D1">
              <w:rPr>
                <w:rFonts w:ascii="TH SarabunPSK" w:eastAsia="TH SarabunPSK" w:hAnsi="TH SarabunPSK" w:cs="TH SarabunPSK" w:hint="cs"/>
                <w:sz w:val="32"/>
                <w:cs/>
                <w:lang w:val="th" w:eastAsia="th"/>
              </w:rPr>
              <w:t>5</w:t>
            </w:r>
          </w:p>
        </w:tc>
        <w:tc>
          <w:tcPr>
            <w:tcW w:w="3114" w:type="pct"/>
          </w:tcPr>
          <w:p w14:paraId="363A7274" w14:textId="77777777" w:rsidR="00CC73D1" w:rsidRPr="00CC73D1" w:rsidRDefault="00CC73D1" w:rsidP="00CC73D1">
            <w:pPr>
              <w:widowControl w:val="0"/>
              <w:ind w:left="107"/>
              <w:jc w:val="left"/>
              <w:rPr>
                <w:rFonts w:ascii="TH SarabunPSK" w:eastAsia="TH SarabunPSK" w:hAnsi="TH SarabunPSK" w:cs="TH SarabunPSK"/>
                <w:sz w:val="32"/>
                <w:cs/>
                <w:lang w:eastAsia="th"/>
              </w:rPr>
            </w:pPr>
            <w:r w:rsidRPr="00CC73D1">
              <w:rPr>
                <w:rFonts w:ascii="TH SarabunPSK" w:eastAsia="TH SarabunPSK" w:hAnsi="TH SarabunPSK" w:cs="TH SarabunPSK" w:hint="cs"/>
                <w:sz w:val="32"/>
                <w:cs/>
                <w:lang w:val="th" w:eastAsia="th"/>
              </w:rPr>
              <w:t>คุณสมบัติของอาจารย์ที่ปรึกษาวิทยานิพนธ์หลักและอาจารย์ที่ปรึกษาการค้นคว้าอิสระ</w:t>
            </w:r>
          </w:p>
        </w:tc>
        <w:tc>
          <w:tcPr>
            <w:tcW w:w="757" w:type="pct"/>
          </w:tcPr>
          <w:p w14:paraId="7B459CD6" w14:textId="77777777" w:rsidR="00CC73D1" w:rsidRPr="00CC73D1" w:rsidRDefault="00CC73D1" w:rsidP="00CC73D1">
            <w:pPr>
              <w:widowControl w:val="0"/>
              <w:ind w:right="510"/>
              <w:jc w:val="right"/>
              <w:rPr>
                <w:rFonts w:ascii="TH SarabunPSK" w:eastAsia="TH SarabunPSK" w:hAnsi="TH SarabunPSK" w:cs="TH SarabunPSK"/>
                <w:b/>
                <w:bCs/>
                <w:sz w:val="32"/>
                <w:cs/>
                <w:lang w:val="th" w:eastAsia="th"/>
              </w:rPr>
            </w:pPr>
            <w:r w:rsidRPr="00CC73D1">
              <w:rPr>
                <w:rFonts w:ascii="TH SarabunPSK" w:eastAsia="TH SarabunPSK" w:hAnsi="TH SarabunPSK" w:cs="TH SarabunPSK"/>
                <w:sz w:val="32"/>
                <w:szCs w:val="22"/>
                <w:lang w:val="th" w:eastAsia="th"/>
              </w:rPr>
              <w:sym w:font="Wingdings 2" w:char="F050"/>
            </w:r>
          </w:p>
        </w:tc>
        <w:tc>
          <w:tcPr>
            <w:tcW w:w="756" w:type="pct"/>
          </w:tcPr>
          <w:p w14:paraId="389EAFA2" w14:textId="77777777" w:rsidR="00CC73D1" w:rsidRPr="00CC73D1" w:rsidRDefault="00CC73D1" w:rsidP="00CC73D1">
            <w:pPr>
              <w:widowControl w:val="0"/>
              <w:ind w:right="509"/>
              <w:jc w:val="right"/>
              <w:rPr>
                <w:rFonts w:ascii="TH SarabunPSK" w:eastAsia="TH SarabunPSK" w:hAnsi="TH SarabunPSK" w:cs="TH SarabunPSK"/>
                <w:b/>
                <w:bCs/>
                <w:sz w:val="32"/>
                <w:cs/>
                <w:lang w:val="th" w:eastAsia="th"/>
              </w:rPr>
            </w:pPr>
          </w:p>
        </w:tc>
      </w:tr>
      <w:tr w:rsidR="00CC73D1" w:rsidRPr="00CC73D1" w14:paraId="5FE6D760" w14:textId="77777777" w:rsidTr="00CC73D1">
        <w:trPr>
          <w:trHeight w:val="412"/>
        </w:trPr>
        <w:tc>
          <w:tcPr>
            <w:tcW w:w="373" w:type="pct"/>
          </w:tcPr>
          <w:p w14:paraId="27B858C4" w14:textId="77777777" w:rsidR="00CC73D1" w:rsidRPr="00CC73D1" w:rsidRDefault="00CC73D1" w:rsidP="00CC73D1">
            <w:pPr>
              <w:widowControl w:val="0"/>
              <w:jc w:val="center"/>
              <w:rPr>
                <w:rFonts w:ascii="TH SarabunPSK" w:eastAsia="TH SarabunPSK" w:hAnsi="TH SarabunPSK" w:cs="TH SarabunPSK"/>
                <w:sz w:val="32"/>
                <w:cs/>
                <w:lang w:val="th" w:eastAsia="th"/>
              </w:rPr>
            </w:pPr>
            <w:r w:rsidRPr="00CC73D1">
              <w:rPr>
                <w:rFonts w:ascii="TH SarabunPSK" w:eastAsia="TH SarabunPSK" w:hAnsi="TH SarabunPSK" w:cs="TH SarabunPSK" w:hint="cs"/>
                <w:sz w:val="32"/>
                <w:cs/>
                <w:lang w:val="th" w:eastAsia="th"/>
              </w:rPr>
              <w:t>6</w:t>
            </w:r>
          </w:p>
        </w:tc>
        <w:tc>
          <w:tcPr>
            <w:tcW w:w="3114" w:type="pct"/>
          </w:tcPr>
          <w:p w14:paraId="66322A99" w14:textId="77777777" w:rsidR="00CC73D1" w:rsidRPr="00CC73D1" w:rsidRDefault="00CC73D1" w:rsidP="00CC73D1">
            <w:pPr>
              <w:widowControl w:val="0"/>
              <w:ind w:left="107"/>
              <w:jc w:val="left"/>
              <w:rPr>
                <w:rFonts w:ascii="TH SarabunPSK" w:eastAsia="TH SarabunPSK" w:hAnsi="TH SarabunPSK" w:cs="TH SarabunPSK"/>
                <w:sz w:val="32"/>
                <w:cs/>
                <w:lang w:val="th" w:eastAsia="th"/>
              </w:rPr>
            </w:pPr>
            <w:r w:rsidRPr="00CC73D1">
              <w:rPr>
                <w:rFonts w:ascii="TH SarabunPSK" w:eastAsia="TH SarabunPSK" w:hAnsi="TH SarabunPSK" w:cs="TH SarabunPSK" w:hint="cs"/>
                <w:sz w:val="32"/>
                <w:cs/>
                <w:lang w:val="th" w:eastAsia="th"/>
              </w:rPr>
              <w:t>คุณสมบัติของอาจารย์ที่ปรึกษาวิทยานิพนธ์ร่วม (ถ้ามี)</w:t>
            </w:r>
          </w:p>
        </w:tc>
        <w:tc>
          <w:tcPr>
            <w:tcW w:w="757" w:type="pct"/>
          </w:tcPr>
          <w:p w14:paraId="2D990FCB" w14:textId="77777777" w:rsidR="00CC73D1" w:rsidRPr="00CC73D1" w:rsidRDefault="00CC73D1" w:rsidP="00CC73D1">
            <w:pPr>
              <w:widowControl w:val="0"/>
              <w:ind w:right="510"/>
              <w:jc w:val="right"/>
              <w:rPr>
                <w:rFonts w:ascii="TH SarabunPSK" w:eastAsia="TH SarabunPSK" w:hAnsi="TH SarabunPSK" w:cs="TH SarabunPSK"/>
                <w:b/>
                <w:bCs/>
                <w:sz w:val="32"/>
                <w:cs/>
                <w:lang w:val="th" w:eastAsia="th"/>
              </w:rPr>
            </w:pPr>
            <w:r w:rsidRPr="00CC73D1">
              <w:rPr>
                <w:rFonts w:ascii="TH SarabunPSK" w:eastAsia="TH SarabunPSK" w:hAnsi="TH SarabunPSK" w:cs="TH SarabunPSK"/>
                <w:sz w:val="32"/>
                <w:szCs w:val="22"/>
                <w:lang w:val="th" w:eastAsia="th"/>
              </w:rPr>
              <w:sym w:font="Wingdings 2" w:char="F050"/>
            </w:r>
          </w:p>
        </w:tc>
        <w:tc>
          <w:tcPr>
            <w:tcW w:w="756" w:type="pct"/>
          </w:tcPr>
          <w:p w14:paraId="63FF9AE9" w14:textId="77777777" w:rsidR="00CC73D1" w:rsidRPr="00CC73D1" w:rsidRDefault="00CC73D1" w:rsidP="00CC73D1">
            <w:pPr>
              <w:widowControl w:val="0"/>
              <w:ind w:right="509"/>
              <w:jc w:val="right"/>
              <w:rPr>
                <w:rFonts w:ascii="TH SarabunPSK" w:eastAsia="TH SarabunPSK" w:hAnsi="TH SarabunPSK" w:cs="TH SarabunPSK"/>
                <w:b/>
                <w:bCs/>
                <w:sz w:val="32"/>
                <w:cs/>
                <w:lang w:val="th" w:eastAsia="th"/>
              </w:rPr>
            </w:pPr>
          </w:p>
        </w:tc>
      </w:tr>
      <w:tr w:rsidR="00CC73D1" w:rsidRPr="00CC73D1" w14:paraId="3F9AB1BB" w14:textId="77777777" w:rsidTr="00CC73D1">
        <w:trPr>
          <w:trHeight w:val="412"/>
        </w:trPr>
        <w:tc>
          <w:tcPr>
            <w:tcW w:w="373" w:type="pct"/>
          </w:tcPr>
          <w:p w14:paraId="35E16BF2" w14:textId="77777777" w:rsidR="00CC73D1" w:rsidRPr="00CC73D1" w:rsidRDefault="00CC73D1" w:rsidP="00CC73D1">
            <w:pPr>
              <w:widowControl w:val="0"/>
              <w:jc w:val="center"/>
              <w:rPr>
                <w:rFonts w:ascii="TH SarabunPSK" w:eastAsia="TH SarabunPSK" w:hAnsi="TH SarabunPSK" w:cs="TH SarabunPSK"/>
                <w:sz w:val="32"/>
                <w:lang w:eastAsia="th"/>
              </w:rPr>
            </w:pPr>
            <w:r w:rsidRPr="00CC73D1">
              <w:rPr>
                <w:rFonts w:ascii="TH SarabunPSK" w:eastAsia="TH SarabunPSK" w:hAnsi="TH SarabunPSK" w:cs="TH SarabunPSK"/>
                <w:sz w:val="32"/>
                <w:lang w:eastAsia="th"/>
              </w:rPr>
              <w:t>7</w:t>
            </w:r>
          </w:p>
        </w:tc>
        <w:tc>
          <w:tcPr>
            <w:tcW w:w="3114" w:type="pct"/>
          </w:tcPr>
          <w:p w14:paraId="23F6F63D" w14:textId="77777777" w:rsidR="00CC73D1" w:rsidRPr="00CC73D1" w:rsidRDefault="00CC73D1" w:rsidP="00CC73D1">
            <w:pPr>
              <w:widowControl w:val="0"/>
              <w:ind w:left="107"/>
              <w:jc w:val="left"/>
              <w:rPr>
                <w:rFonts w:ascii="TH SarabunPSK" w:eastAsia="TH SarabunPSK" w:hAnsi="TH SarabunPSK" w:cs="TH SarabunPSK"/>
                <w:sz w:val="32"/>
                <w:cs/>
                <w:lang w:val="th" w:eastAsia="th"/>
              </w:rPr>
            </w:pPr>
            <w:r w:rsidRPr="00CC73D1">
              <w:rPr>
                <w:rFonts w:ascii="TH SarabunPSK" w:eastAsia="TH SarabunPSK" w:hAnsi="TH SarabunPSK" w:cs="TH SarabunPSK" w:hint="cs"/>
                <w:sz w:val="32"/>
                <w:cs/>
                <w:lang w:val="th" w:eastAsia="th"/>
              </w:rPr>
              <w:t>คุณสมบัติของอาจารย์ผู้สอบวิทยานิพนธ์</w:t>
            </w:r>
          </w:p>
        </w:tc>
        <w:tc>
          <w:tcPr>
            <w:tcW w:w="757" w:type="pct"/>
          </w:tcPr>
          <w:p w14:paraId="54513509" w14:textId="77777777" w:rsidR="00CC73D1" w:rsidRPr="00CC73D1" w:rsidRDefault="00CC73D1" w:rsidP="00CC73D1">
            <w:pPr>
              <w:widowControl w:val="0"/>
              <w:ind w:right="510"/>
              <w:jc w:val="right"/>
              <w:rPr>
                <w:rFonts w:ascii="TH SarabunPSK" w:eastAsia="TH SarabunPSK" w:hAnsi="TH SarabunPSK" w:cs="TH SarabunPSK"/>
                <w:b/>
                <w:bCs/>
                <w:sz w:val="32"/>
                <w:cs/>
                <w:lang w:val="th" w:eastAsia="th"/>
              </w:rPr>
            </w:pPr>
            <w:r w:rsidRPr="00CC73D1">
              <w:rPr>
                <w:rFonts w:ascii="TH SarabunPSK" w:eastAsia="TH SarabunPSK" w:hAnsi="TH SarabunPSK" w:cs="TH SarabunPSK"/>
                <w:sz w:val="32"/>
                <w:szCs w:val="22"/>
                <w:lang w:val="th" w:eastAsia="th"/>
              </w:rPr>
              <w:sym w:font="Wingdings 2" w:char="F050"/>
            </w:r>
          </w:p>
        </w:tc>
        <w:tc>
          <w:tcPr>
            <w:tcW w:w="756" w:type="pct"/>
          </w:tcPr>
          <w:p w14:paraId="4A6C80EC" w14:textId="77777777" w:rsidR="00CC73D1" w:rsidRPr="00CC73D1" w:rsidRDefault="00CC73D1" w:rsidP="00CC73D1">
            <w:pPr>
              <w:widowControl w:val="0"/>
              <w:ind w:right="509"/>
              <w:jc w:val="right"/>
              <w:rPr>
                <w:rFonts w:ascii="TH SarabunPSK" w:eastAsia="TH SarabunPSK" w:hAnsi="TH SarabunPSK" w:cs="TH SarabunPSK"/>
                <w:b/>
                <w:bCs/>
                <w:sz w:val="32"/>
                <w:cs/>
                <w:lang w:val="th" w:eastAsia="th"/>
              </w:rPr>
            </w:pPr>
          </w:p>
        </w:tc>
      </w:tr>
      <w:tr w:rsidR="00CC73D1" w:rsidRPr="00CC73D1" w14:paraId="68297964" w14:textId="77777777" w:rsidTr="00CC73D1">
        <w:trPr>
          <w:trHeight w:val="412"/>
        </w:trPr>
        <w:tc>
          <w:tcPr>
            <w:tcW w:w="373" w:type="pct"/>
          </w:tcPr>
          <w:p w14:paraId="2CA11E2A" w14:textId="77777777" w:rsidR="00CC73D1" w:rsidRPr="00CC73D1" w:rsidRDefault="00CC73D1" w:rsidP="00CC73D1">
            <w:pPr>
              <w:widowControl w:val="0"/>
              <w:jc w:val="center"/>
              <w:rPr>
                <w:rFonts w:ascii="TH SarabunPSK" w:eastAsia="TH SarabunPSK" w:hAnsi="TH SarabunPSK" w:cs="TH SarabunPSK"/>
                <w:sz w:val="32"/>
                <w:cs/>
                <w:lang w:eastAsia="th"/>
              </w:rPr>
            </w:pPr>
            <w:r w:rsidRPr="00CC73D1">
              <w:rPr>
                <w:rFonts w:ascii="TH SarabunPSK" w:eastAsia="TH SarabunPSK" w:hAnsi="TH SarabunPSK" w:cs="TH SarabunPSK"/>
                <w:sz w:val="32"/>
                <w:lang w:eastAsia="th"/>
              </w:rPr>
              <w:t>8</w:t>
            </w:r>
          </w:p>
        </w:tc>
        <w:tc>
          <w:tcPr>
            <w:tcW w:w="3114" w:type="pct"/>
          </w:tcPr>
          <w:p w14:paraId="3C0EF2D2" w14:textId="77777777" w:rsidR="00CC73D1" w:rsidRPr="00CC73D1" w:rsidRDefault="00CC73D1" w:rsidP="00CC73D1">
            <w:pPr>
              <w:widowControl w:val="0"/>
              <w:ind w:left="107"/>
              <w:jc w:val="left"/>
              <w:rPr>
                <w:rFonts w:ascii="TH SarabunPSK" w:eastAsia="TH SarabunPSK" w:hAnsi="TH SarabunPSK" w:cs="TH SarabunPSK"/>
                <w:sz w:val="32"/>
                <w:cs/>
                <w:lang w:val="th" w:eastAsia="th"/>
              </w:rPr>
            </w:pPr>
            <w:r w:rsidRPr="00CC73D1">
              <w:rPr>
                <w:rFonts w:ascii="TH SarabunPSK" w:eastAsia="TH SarabunPSK" w:hAnsi="TH SarabunPSK" w:cs="TH SarabunPSK" w:hint="cs"/>
                <w:sz w:val="32"/>
                <w:cs/>
                <w:lang w:val="th" w:eastAsia="th"/>
              </w:rPr>
              <w:t>การตีพิมพ์เผยแพร่ผลงานของผู้สำเร็จการศึกษา</w:t>
            </w:r>
          </w:p>
        </w:tc>
        <w:tc>
          <w:tcPr>
            <w:tcW w:w="757" w:type="pct"/>
          </w:tcPr>
          <w:p w14:paraId="248639A8" w14:textId="77777777" w:rsidR="00CC73D1" w:rsidRPr="00CC73D1" w:rsidRDefault="00CC73D1" w:rsidP="00CC73D1">
            <w:pPr>
              <w:widowControl w:val="0"/>
              <w:ind w:right="510"/>
              <w:jc w:val="right"/>
              <w:rPr>
                <w:rFonts w:ascii="TH SarabunPSK" w:eastAsia="TH SarabunPSK" w:hAnsi="TH SarabunPSK" w:cs="TH SarabunPSK"/>
                <w:b/>
                <w:bCs/>
                <w:sz w:val="32"/>
                <w:cs/>
                <w:lang w:val="th" w:eastAsia="th"/>
              </w:rPr>
            </w:pPr>
            <w:r w:rsidRPr="00CC73D1">
              <w:rPr>
                <w:rFonts w:ascii="TH SarabunPSK" w:eastAsia="TH SarabunPSK" w:hAnsi="TH SarabunPSK" w:cs="TH SarabunPSK"/>
                <w:sz w:val="32"/>
                <w:szCs w:val="22"/>
                <w:lang w:val="th" w:eastAsia="th"/>
              </w:rPr>
              <w:sym w:font="Wingdings 2" w:char="F050"/>
            </w:r>
          </w:p>
        </w:tc>
        <w:tc>
          <w:tcPr>
            <w:tcW w:w="756" w:type="pct"/>
          </w:tcPr>
          <w:p w14:paraId="4C5EB3ED" w14:textId="77777777" w:rsidR="00CC73D1" w:rsidRPr="00CC73D1" w:rsidRDefault="00CC73D1" w:rsidP="00CC73D1">
            <w:pPr>
              <w:widowControl w:val="0"/>
              <w:ind w:right="509"/>
              <w:jc w:val="right"/>
              <w:rPr>
                <w:rFonts w:ascii="TH SarabunPSK" w:eastAsia="TH SarabunPSK" w:hAnsi="TH SarabunPSK" w:cs="TH SarabunPSK"/>
                <w:b/>
                <w:bCs/>
                <w:sz w:val="32"/>
                <w:cs/>
                <w:lang w:val="th" w:eastAsia="th"/>
              </w:rPr>
            </w:pPr>
          </w:p>
        </w:tc>
      </w:tr>
      <w:tr w:rsidR="00CC73D1" w:rsidRPr="00CC73D1" w14:paraId="71FC00A6" w14:textId="77777777" w:rsidTr="00CC73D1">
        <w:trPr>
          <w:trHeight w:val="412"/>
        </w:trPr>
        <w:tc>
          <w:tcPr>
            <w:tcW w:w="373" w:type="pct"/>
          </w:tcPr>
          <w:p w14:paraId="1A22D98E" w14:textId="77777777" w:rsidR="00CC73D1" w:rsidRPr="00CC73D1" w:rsidRDefault="00CC73D1" w:rsidP="00CC73D1">
            <w:pPr>
              <w:widowControl w:val="0"/>
              <w:jc w:val="center"/>
              <w:rPr>
                <w:rFonts w:ascii="TH SarabunPSK" w:eastAsia="TH SarabunPSK" w:hAnsi="TH SarabunPSK" w:cs="TH SarabunPSK"/>
                <w:sz w:val="32"/>
                <w:cs/>
                <w:lang w:eastAsia="th"/>
              </w:rPr>
            </w:pPr>
            <w:r w:rsidRPr="00CC73D1">
              <w:rPr>
                <w:rFonts w:ascii="TH SarabunPSK" w:eastAsia="TH SarabunPSK" w:hAnsi="TH SarabunPSK" w:cs="TH SarabunPSK"/>
                <w:sz w:val="32"/>
                <w:lang w:eastAsia="th"/>
              </w:rPr>
              <w:t>9</w:t>
            </w:r>
          </w:p>
        </w:tc>
        <w:tc>
          <w:tcPr>
            <w:tcW w:w="3114" w:type="pct"/>
          </w:tcPr>
          <w:p w14:paraId="4600E976" w14:textId="77777777" w:rsidR="00CC73D1" w:rsidRPr="00CC73D1" w:rsidRDefault="00CC73D1" w:rsidP="00CC73D1">
            <w:pPr>
              <w:widowControl w:val="0"/>
              <w:ind w:left="107"/>
              <w:jc w:val="left"/>
              <w:rPr>
                <w:rFonts w:ascii="TH SarabunPSK" w:eastAsia="TH SarabunPSK" w:hAnsi="TH SarabunPSK" w:cs="TH SarabunPSK"/>
                <w:sz w:val="32"/>
                <w:cs/>
                <w:lang w:val="th" w:eastAsia="th"/>
              </w:rPr>
            </w:pPr>
            <w:r w:rsidRPr="00CC73D1">
              <w:rPr>
                <w:rFonts w:ascii="TH SarabunPSK" w:eastAsia="TH SarabunPSK" w:hAnsi="TH SarabunPSK" w:cs="TH SarabunPSK" w:hint="cs"/>
                <w:sz w:val="32"/>
                <w:cs/>
                <w:lang w:val="th" w:eastAsia="th"/>
              </w:rPr>
              <w:t>ภาระงานอาจารย์ที่ปรึกษาวิทยานิพนธ์และการค้นคว้าอิสระในระดับบัณฑิตศึกษา</w:t>
            </w:r>
          </w:p>
        </w:tc>
        <w:tc>
          <w:tcPr>
            <w:tcW w:w="757" w:type="pct"/>
          </w:tcPr>
          <w:p w14:paraId="2C093BA5" w14:textId="77777777" w:rsidR="00CC73D1" w:rsidRPr="00CC73D1" w:rsidRDefault="00CC73D1" w:rsidP="00CC73D1">
            <w:pPr>
              <w:widowControl w:val="0"/>
              <w:ind w:right="510"/>
              <w:jc w:val="right"/>
              <w:rPr>
                <w:rFonts w:ascii="TH SarabunPSK" w:eastAsia="TH SarabunPSK" w:hAnsi="TH SarabunPSK" w:cs="TH SarabunPSK"/>
                <w:b/>
                <w:bCs/>
                <w:sz w:val="32"/>
                <w:cs/>
                <w:lang w:val="th" w:eastAsia="th"/>
              </w:rPr>
            </w:pPr>
            <w:r w:rsidRPr="00CC73D1">
              <w:rPr>
                <w:rFonts w:ascii="TH SarabunPSK" w:eastAsia="TH SarabunPSK" w:hAnsi="TH SarabunPSK" w:cs="TH SarabunPSK"/>
                <w:sz w:val="32"/>
                <w:szCs w:val="22"/>
                <w:lang w:val="th" w:eastAsia="th"/>
              </w:rPr>
              <w:sym w:font="Wingdings 2" w:char="F050"/>
            </w:r>
          </w:p>
        </w:tc>
        <w:tc>
          <w:tcPr>
            <w:tcW w:w="756" w:type="pct"/>
          </w:tcPr>
          <w:p w14:paraId="7941F25E" w14:textId="77777777" w:rsidR="00CC73D1" w:rsidRPr="00CC73D1" w:rsidRDefault="00CC73D1" w:rsidP="00CC73D1">
            <w:pPr>
              <w:widowControl w:val="0"/>
              <w:ind w:right="509"/>
              <w:jc w:val="right"/>
              <w:rPr>
                <w:rFonts w:ascii="TH SarabunPSK" w:eastAsia="TH SarabunPSK" w:hAnsi="TH SarabunPSK" w:cs="TH SarabunPSK"/>
                <w:b/>
                <w:bCs/>
                <w:sz w:val="32"/>
                <w:cs/>
                <w:lang w:val="th" w:eastAsia="th"/>
              </w:rPr>
            </w:pPr>
          </w:p>
        </w:tc>
      </w:tr>
      <w:tr w:rsidR="00CC73D1" w:rsidRPr="00CC73D1" w14:paraId="24E2FD91" w14:textId="77777777" w:rsidTr="00CC73D1">
        <w:trPr>
          <w:trHeight w:val="412"/>
        </w:trPr>
        <w:tc>
          <w:tcPr>
            <w:tcW w:w="373" w:type="pct"/>
          </w:tcPr>
          <w:p w14:paraId="6BB1CDEC" w14:textId="77777777" w:rsidR="00CC73D1" w:rsidRPr="00CC73D1" w:rsidRDefault="00CC73D1" w:rsidP="00CC73D1">
            <w:pPr>
              <w:widowControl w:val="0"/>
              <w:jc w:val="center"/>
              <w:rPr>
                <w:rFonts w:ascii="TH SarabunPSK" w:eastAsia="TH SarabunPSK" w:hAnsi="TH SarabunPSK" w:cs="TH SarabunPSK"/>
                <w:sz w:val="32"/>
                <w:cs/>
                <w:lang w:eastAsia="th"/>
              </w:rPr>
            </w:pPr>
            <w:r w:rsidRPr="00CC73D1">
              <w:rPr>
                <w:rFonts w:ascii="TH SarabunPSK" w:eastAsia="TH SarabunPSK" w:hAnsi="TH SarabunPSK" w:cs="TH SarabunPSK"/>
                <w:sz w:val="32"/>
                <w:lang w:eastAsia="th"/>
              </w:rPr>
              <w:t>10</w:t>
            </w:r>
          </w:p>
        </w:tc>
        <w:tc>
          <w:tcPr>
            <w:tcW w:w="3114" w:type="pct"/>
          </w:tcPr>
          <w:p w14:paraId="1F35CD0C" w14:textId="77777777" w:rsidR="00CC73D1" w:rsidRPr="00CC73D1" w:rsidRDefault="00CC73D1" w:rsidP="00CC73D1">
            <w:pPr>
              <w:widowControl w:val="0"/>
              <w:ind w:left="107"/>
              <w:jc w:val="left"/>
              <w:rPr>
                <w:rFonts w:ascii="TH SarabunPSK" w:eastAsia="TH SarabunPSK" w:hAnsi="TH SarabunPSK" w:cs="TH SarabunPSK"/>
                <w:sz w:val="32"/>
                <w:cs/>
                <w:lang w:val="th" w:eastAsia="th"/>
              </w:rPr>
            </w:pPr>
            <w:r w:rsidRPr="00CC73D1">
              <w:rPr>
                <w:rFonts w:ascii="TH SarabunPSK" w:eastAsia="TH SarabunPSK" w:hAnsi="TH SarabunPSK" w:cs="TH SarabunPSK" w:hint="cs"/>
                <w:sz w:val="32"/>
                <w:cs/>
                <w:lang w:val="th" w:eastAsia="th"/>
              </w:rPr>
              <w:t>การปรับปรุงหลักสูตรตามรอบระยะเวลาที่กำหนด</w:t>
            </w:r>
          </w:p>
        </w:tc>
        <w:tc>
          <w:tcPr>
            <w:tcW w:w="757" w:type="pct"/>
          </w:tcPr>
          <w:p w14:paraId="6E081801" w14:textId="77777777" w:rsidR="00CC73D1" w:rsidRPr="00CC73D1" w:rsidRDefault="00CC73D1" w:rsidP="00CC73D1">
            <w:pPr>
              <w:widowControl w:val="0"/>
              <w:ind w:right="510"/>
              <w:jc w:val="right"/>
              <w:rPr>
                <w:rFonts w:ascii="TH SarabunPSK" w:eastAsia="TH SarabunPSK" w:hAnsi="TH SarabunPSK" w:cs="TH SarabunPSK"/>
                <w:b/>
                <w:bCs/>
                <w:sz w:val="32"/>
                <w:cs/>
                <w:lang w:val="th" w:eastAsia="th"/>
              </w:rPr>
            </w:pPr>
            <w:r w:rsidRPr="00CC73D1">
              <w:rPr>
                <w:rFonts w:ascii="TH SarabunPSK" w:eastAsia="TH SarabunPSK" w:hAnsi="TH SarabunPSK" w:cs="TH SarabunPSK"/>
                <w:sz w:val="32"/>
                <w:szCs w:val="22"/>
                <w:lang w:val="th" w:eastAsia="th"/>
              </w:rPr>
              <w:sym w:font="Wingdings 2" w:char="F050"/>
            </w:r>
          </w:p>
        </w:tc>
        <w:tc>
          <w:tcPr>
            <w:tcW w:w="756" w:type="pct"/>
          </w:tcPr>
          <w:p w14:paraId="478DC59D" w14:textId="77777777" w:rsidR="00CC73D1" w:rsidRPr="00CC73D1" w:rsidRDefault="00CC73D1" w:rsidP="00CC73D1">
            <w:pPr>
              <w:widowControl w:val="0"/>
              <w:ind w:right="509"/>
              <w:jc w:val="right"/>
              <w:rPr>
                <w:rFonts w:ascii="TH SarabunPSK" w:eastAsia="TH SarabunPSK" w:hAnsi="TH SarabunPSK" w:cs="TH SarabunPSK"/>
                <w:b/>
                <w:bCs/>
                <w:sz w:val="32"/>
                <w:cs/>
                <w:lang w:val="th" w:eastAsia="th"/>
              </w:rPr>
            </w:pPr>
          </w:p>
        </w:tc>
      </w:tr>
      <w:tr w:rsidR="00CC73D1" w:rsidRPr="00CC73D1" w14:paraId="619F5CB1" w14:textId="77777777" w:rsidTr="00CC73D1">
        <w:trPr>
          <w:trHeight w:val="387"/>
        </w:trPr>
        <w:tc>
          <w:tcPr>
            <w:tcW w:w="5000" w:type="pct"/>
            <w:gridSpan w:val="4"/>
          </w:tcPr>
          <w:p w14:paraId="33265BE0" w14:textId="77777777" w:rsidR="00CC73D1" w:rsidRPr="00CC73D1" w:rsidRDefault="00CC73D1" w:rsidP="00CC73D1">
            <w:pPr>
              <w:widowControl w:val="0"/>
              <w:ind w:left="1031"/>
              <w:jc w:val="left"/>
              <w:rPr>
                <w:rFonts w:ascii="TH SarabunPSK" w:eastAsia="TH SarabunPSK" w:hAnsi="TH SarabunPSK" w:cs="TH SarabunPSK"/>
                <w:b/>
                <w:bCs/>
                <w:sz w:val="32"/>
                <w:cs/>
                <w:lang w:val="th" w:eastAsia="th"/>
              </w:rPr>
            </w:pPr>
            <w:r w:rsidRPr="00CC73D1">
              <w:rPr>
                <w:rFonts w:ascii="TH SarabunPSK" w:eastAsia="Times New Roman" w:hAnsi="TH SarabunPSK" w:cs="TH SarabunPSK"/>
                <w:spacing w:val="-80"/>
                <w:w w:val="99"/>
                <w:sz w:val="32"/>
                <w:u w:val="single"/>
                <w:cs/>
                <w:lang w:val="th" w:eastAsia="th"/>
              </w:rPr>
              <w:t xml:space="preserve"> </w:t>
            </w:r>
            <w:r w:rsidRPr="00CC73D1">
              <w:rPr>
                <w:rFonts w:ascii="TH SarabunPSK" w:eastAsia="TH SarabunPSK" w:hAnsi="TH SarabunPSK" w:cs="TH SarabunPSK"/>
                <w:b/>
                <w:bCs/>
                <w:sz w:val="32"/>
                <w:u w:val="single"/>
                <w:cs/>
                <w:lang w:val="th" w:eastAsia="th"/>
              </w:rPr>
              <w:t>สรุปผล</w:t>
            </w:r>
            <w:r w:rsidRPr="00CC73D1">
              <w:rPr>
                <w:rFonts w:ascii="TH SarabunPSK" w:eastAsia="TH SarabunPSK" w:hAnsi="TH SarabunPSK" w:cs="TH SarabunPSK"/>
                <w:b/>
                <w:bCs/>
                <w:sz w:val="32"/>
                <w:cs/>
                <w:lang w:val="th" w:eastAsia="th"/>
              </w:rPr>
              <w:t xml:space="preserve"> : หลักสูตรมีผลการดำเนินงานเป็นไปตามเกณฑ์การกำกับมาตรฐาน </w:t>
            </w:r>
            <w:r w:rsidRPr="00CC73D1">
              <w:rPr>
                <w:rFonts w:ascii="TH SarabunPSK" w:eastAsia="TH SarabunPSK" w:hAnsi="TH SarabunPSK" w:cs="TH SarabunPSK" w:hint="cs"/>
                <w:b/>
                <w:bCs/>
                <w:sz w:val="32"/>
                <w:cs/>
                <w:lang w:val="th" w:eastAsia="th"/>
              </w:rPr>
              <w:t xml:space="preserve">10 </w:t>
            </w:r>
            <w:r w:rsidRPr="00CC73D1">
              <w:rPr>
                <w:rFonts w:ascii="TH SarabunPSK" w:eastAsia="TH SarabunPSK" w:hAnsi="TH SarabunPSK" w:cs="TH SarabunPSK"/>
                <w:b/>
                <w:bCs/>
                <w:sz w:val="32"/>
                <w:cs/>
                <w:lang w:val="th" w:eastAsia="th"/>
              </w:rPr>
              <w:t>ข้อ</w:t>
            </w:r>
          </w:p>
        </w:tc>
      </w:tr>
    </w:tbl>
    <w:p w14:paraId="39B3D49B" w14:textId="77777777" w:rsidR="00CC73D1" w:rsidRPr="00CC73D1" w:rsidRDefault="00CC73D1" w:rsidP="00CC73D1">
      <w:pPr>
        <w:widowControl w:val="0"/>
        <w:pBdr>
          <w:top w:val="nil"/>
          <w:left w:val="nil"/>
          <w:bottom w:val="nil"/>
          <w:right w:val="nil"/>
          <w:between w:val="nil"/>
        </w:pBdr>
        <w:spacing w:before="120"/>
        <w:ind w:right="-40" w:firstLine="720"/>
        <w:jc w:val="left"/>
        <w:rPr>
          <w:rFonts w:ascii="TH SarabunPSK" w:eastAsia="Sarabun" w:hAnsi="TH SarabunPSK" w:cs="TH SarabunPSK"/>
          <w:b/>
          <w:bCs/>
          <w:color w:val="000000"/>
          <w:sz w:val="32"/>
          <w:lang w:eastAsia="th" w:bidi="th"/>
        </w:rPr>
      </w:pPr>
      <w:r w:rsidRPr="00CC73D1">
        <w:rPr>
          <w:rFonts w:ascii="TH SarabunPSK" w:eastAsia="Sarabun" w:hAnsi="TH SarabunPSK" w:cs="TH SarabunPSK" w:hint="cs"/>
          <w:color w:val="000000"/>
          <w:sz w:val="32"/>
          <w:cs/>
          <w:lang w:val="th" w:eastAsia="th"/>
        </w:rPr>
        <w:t xml:space="preserve">สรุปผลการประเมินตนเองตามองค์ประกอบที่ </w:t>
      </w:r>
      <w:r w:rsidRPr="00CC73D1">
        <w:rPr>
          <w:rFonts w:ascii="TH SarabunPSK" w:eastAsia="Sarabun" w:hAnsi="TH SarabunPSK" w:cs="TH SarabunPSK" w:hint="cs"/>
          <w:color w:val="000000"/>
          <w:sz w:val="32"/>
          <w:cs/>
          <w:lang w:val="th" w:eastAsia="th" w:bidi="th"/>
        </w:rPr>
        <w:t xml:space="preserve">1 </w:t>
      </w:r>
      <w:r w:rsidRPr="00CC73D1">
        <w:rPr>
          <w:rFonts w:ascii="TH SarabunPSK" w:eastAsia="Sarabun" w:hAnsi="TH SarabunPSK" w:cs="TH SarabunPSK" w:hint="cs"/>
          <w:color w:val="000000"/>
          <w:sz w:val="32"/>
          <w:cs/>
          <w:lang w:val="th" w:eastAsia="th"/>
        </w:rPr>
        <w:t xml:space="preserve">ตัวบ่งชี้ที่ </w:t>
      </w:r>
      <w:r w:rsidRPr="00CC73D1">
        <w:rPr>
          <w:rFonts w:ascii="TH SarabunPSK" w:eastAsia="Sarabun" w:hAnsi="TH SarabunPSK" w:cs="TH SarabunPSK" w:hint="cs"/>
          <w:color w:val="000000"/>
          <w:sz w:val="32"/>
          <w:cs/>
          <w:lang w:val="th" w:eastAsia="th" w:bidi="th"/>
        </w:rPr>
        <w:t>1</w:t>
      </w:r>
      <w:r w:rsidRPr="00CC73D1">
        <w:rPr>
          <w:rFonts w:ascii="TH SarabunPSK" w:eastAsia="Sarabun" w:hAnsi="TH SarabunPSK" w:cs="TH SarabunPSK" w:hint="cs"/>
          <w:color w:val="000000"/>
          <w:sz w:val="32"/>
          <w:cs/>
          <w:lang w:val="th" w:eastAsia="th"/>
        </w:rPr>
        <w:t>.</w:t>
      </w:r>
      <w:r w:rsidRPr="00CC73D1">
        <w:rPr>
          <w:rFonts w:ascii="TH SarabunPSK" w:eastAsia="Sarabun" w:hAnsi="TH SarabunPSK" w:cs="TH SarabunPSK" w:hint="cs"/>
          <w:color w:val="000000"/>
          <w:sz w:val="32"/>
          <w:cs/>
          <w:lang w:val="th" w:eastAsia="th" w:bidi="th"/>
        </w:rPr>
        <w:t xml:space="preserve">1 </w:t>
      </w:r>
      <w:r w:rsidRPr="00CC73D1">
        <w:rPr>
          <w:rFonts w:ascii="TH SarabunPSK" w:eastAsia="Sarabun" w:hAnsi="TH SarabunPSK" w:cs="TH SarabunPSK" w:hint="cs"/>
          <w:color w:val="000000"/>
          <w:sz w:val="32"/>
          <w:cs/>
          <w:lang w:val="th" w:eastAsia="th"/>
        </w:rPr>
        <w:t>การบริหารจัดการหลักสูตร</w:t>
      </w:r>
      <w:r w:rsidRPr="00CC73D1">
        <w:rPr>
          <w:rFonts w:ascii="TH SarabunPSK" w:eastAsia="Sarabun" w:hAnsi="TH SarabunPSK" w:cs="TH SarabunPSK"/>
          <w:color w:val="000000"/>
          <w:sz w:val="32"/>
          <w:cs/>
          <w:lang w:val="th" w:eastAsia="th" w:bidi="th"/>
        </w:rPr>
        <w:br/>
      </w:r>
      <w:r w:rsidRPr="00CC73D1">
        <w:rPr>
          <w:rFonts w:ascii="TH SarabunPSK" w:eastAsia="Sarabun" w:hAnsi="TH SarabunPSK" w:cs="TH SarabunPSK" w:hint="cs"/>
          <w:color w:val="000000"/>
          <w:sz w:val="32"/>
          <w:cs/>
          <w:lang w:val="th" w:eastAsia="th"/>
        </w:rPr>
        <w:t>ตามเกณฑ์มาตรฐานหลักสูตรที่กำหนดโดยสำนักงานปลัดกระทรวงการอุดมศึกษา วิทยาศาสตร์ วิจัย</w:t>
      </w:r>
      <w:r w:rsidRPr="00CC73D1">
        <w:rPr>
          <w:rFonts w:ascii="TH SarabunPSK" w:eastAsia="Sarabun" w:hAnsi="TH SarabunPSK" w:cs="TH SarabunPSK"/>
          <w:color w:val="000000"/>
          <w:sz w:val="32"/>
          <w:cs/>
          <w:lang w:val="th" w:eastAsia="th" w:bidi="th"/>
        </w:rPr>
        <w:br/>
      </w:r>
      <w:r w:rsidRPr="00CC73D1">
        <w:rPr>
          <w:rFonts w:ascii="TH SarabunPSK" w:eastAsia="Sarabun" w:hAnsi="TH SarabunPSK" w:cs="TH SarabunPSK" w:hint="cs"/>
          <w:color w:val="000000"/>
          <w:sz w:val="32"/>
          <w:cs/>
          <w:lang w:val="th" w:eastAsia="th"/>
        </w:rPr>
        <w:t>และนวัตกรรม (สป.อว.)</w:t>
      </w:r>
    </w:p>
    <w:p w14:paraId="42F02423" w14:textId="77777777" w:rsidR="00CC73D1" w:rsidRPr="00CC73D1" w:rsidRDefault="00CC73D1" w:rsidP="00CC73D1">
      <w:pPr>
        <w:widowControl w:val="0"/>
        <w:pBdr>
          <w:top w:val="nil"/>
          <w:left w:val="nil"/>
          <w:bottom w:val="nil"/>
          <w:right w:val="nil"/>
          <w:between w:val="nil"/>
        </w:pBdr>
        <w:ind w:right="413"/>
        <w:jc w:val="left"/>
        <w:rPr>
          <w:rFonts w:ascii="TH SarabunPSK" w:eastAsia="Sarabun" w:hAnsi="TH SarabunPSK" w:cs="TH SarabunPSK"/>
          <w:b/>
          <w:bCs/>
          <w:color w:val="000000"/>
          <w:sz w:val="32"/>
          <w:cs/>
          <w:lang w:val="th" w:eastAsia="th" w:bidi="th"/>
        </w:rPr>
      </w:pPr>
    </w:p>
    <w:p w14:paraId="11A726CA" w14:textId="77777777" w:rsidR="00CC73D1" w:rsidRPr="00CC73D1" w:rsidRDefault="00CC73D1" w:rsidP="00CC73D1">
      <w:pPr>
        <w:widowControl w:val="0"/>
        <w:pBdr>
          <w:top w:val="nil"/>
          <w:left w:val="nil"/>
          <w:bottom w:val="nil"/>
          <w:right w:val="nil"/>
          <w:between w:val="nil"/>
        </w:pBdr>
        <w:jc w:val="both"/>
        <w:rPr>
          <w:rFonts w:ascii="TH SarabunPSK" w:eastAsia="Sarabun" w:hAnsi="TH SarabunPSK" w:cs="TH SarabunPSK"/>
          <w:color w:val="000000"/>
          <w:sz w:val="36"/>
          <w:szCs w:val="36"/>
          <w:cs/>
          <w:lang w:val="th" w:eastAsia="th" w:bidi="th"/>
        </w:rPr>
      </w:pPr>
    </w:p>
    <w:p w14:paraId="5487BF37" w14:textId="77777777" w:rsidR="00CC73D1" w:rsidRPr="00CC73D1" w:rsidRDefault="00CC73D1" w:rsidP="00CC73D1">
      <w:pPr>
        <w:widowControl w:val="0"/>
        <w:tabs>
          <w:tab w:val="left" w:pos="991"/>
        </w:tabs>
        <w:jc w:val="center"/>
        <w:rPr>
          <w:rFonts w:ascii="TH SarabunPSK" w:eastAsia="TH SarabunPSK" w:hAnsi="TH SarabunPSK" w:cs="TH SarabunPSK"/>
          <w:b/>
          <w:bCs/>
          <w:sz w:val="32"/>
          <w:cs/>
          <w:lang w:val="th" w:eastAsia="th" w:bidi="th"/>
        </w:rPr>
      </w:pPr>
      <w:r w:rsidRPr="00CC73D1">
        <w:rPr>
          <w:rFonts w:ascii="Segoe UI Emoji" w:eastAsia="TH SarabunPSK" w:hAnsi="Segoe UI Emoji" w:cs="Segoe UI Emoji"/>
          <w:b/>
          <w:sz w:val="44"/>
          <w:szCs w:val="44"/>
          <w:lang w:val="th" w:eastAsia="th"/>
        </w:rPr>
        <w:sym w:font="Wingdings" w:char="F0FE"/>
      </w:r>
      <w:r w:rsidRPr="00CC73D1">
        <w:rPr>
          <w:rFonts w:ascii="TH SarabunPSK" w:eastAsia="Sarabun" w:hAnsi="TH SarabunPSK" w:cs="TH SarabunPSK"/>
          <w:b/>
          <w:bCs/>
          <w:sz w:val="32"/>
          <w:cs/>
          <w:lang w:val="th" w:eastAsia="th"/>
        </w:rPr>
        <w:t xml:space="preserve"> ผ่าน</w:t>
      </w:r>
      <w:r w:rsidRPr="00CC73D1">
        <w:rPr>
          <w:rFonts w:ascii="TH SarabunPSK" w:eastAsia="Sarabun" w:hAnsi="TH SarabunPSK" w:cs="TH SarabunPSK"/>
          <w:b/>
          <w:bCs/>
          <w:sz w:val="32"/>
          <w:cs/>
          <w:lang w:val="th" w:eastAsia="th" w:bidi="th"/>
        </w:rPr>
        <w:tab/>
      </w:r>
      <w:r w:rsidRPr="00CC73D1">
        <w:rPr>
          <w:rFonts w:ascii="TH SarabunPSK" w:eastAsia="Sarabun" w:hAnsi="TH SarabunPSK" w:cs="TH SarabunPSK"/>
          <w:b/>
          <w:bCs/>
          <w:sz w:val="32"/>
          <w:cs/>
          <w:lang w:val="th" w:eastAsia="th" w:bidi="th"/>
        </w:rPr>
        <w:tab/>
      </w:r>
      <w:r w:rsidRPr="00CC73D1">
        <w:rPr>
          <w:rFonts w:ascii="TH SarabunPSK" w:eastAsia="Sarabun" w:hAnsi="TH SarabunPSK" w:cs="TH SarabunPSK"/>
          <w:b/>
          <w:bCs/>
          <w:sz w:val="32"/>
          <w:cs/>
          <w:lang w:val="th" w:eastAsia="th" w:bidi="th"/>
        </w:rPr>
        <w:tab/>
      </w:r>
      <w:r w:rsidRPr="00CC73D1">
        <w:rPr>
          <w:rFonts w:ascii="TH SarabunPSK" w:eastAsia="Sarabun" w:hAnsi="TH SarabunPSK" w:cs="TH SarabunPSK"/>
          <w:b/>
          <w:bCs/>
          <w:sz w:val="32"/>
          <w:cs/>
          <w:lang w:val="th" w:eastAsia="th" w:bidi="th"/>
        </w:rPr>
        <w:tab/>
      </w:r>
      <w:r w:rsidRPr="00CC73D1">
        <w:rPr>
          <w:rFonts w:ascii="TH SarabunPSK" w:eastAsia="Sarabun" w:hAnsi="TH SarabunPSK" w:cs="TH SarabunPSK"/>
          <w:b/>
          <w:bCs/>
          <w:sz w:val="32"/>
          <w:cs/>
          <w:lang w:val="th" w:eastAsia="th" w:bidi="th"/>
        </w:rPr>
        <w:tab/>
      </w:r>
      <w:r w:rsidRPr="00CC73D1">
        <w:rPr>
          <w:rFonts w:ascii="Segoe UI Emoji" w:eastAsia="TH SarabunPSK" w:hAnsi="Segoe UI Emoji" w:cs="Segoe UI Emoji"/>
          <w:b/>
          <w:sz w:val="44"/>
          <w:szCs w:val="44"/>
          <w:lang w:val="th" w:eastAsia="th"/>
        </w:rPr>
        <w:sym w:font="Wingdings 2" w:char="F0A3"/>
      </w:r>
      <w:r w:rsidRPr="00CC73D1">
        <w:rPr>
          <w:rFonts w:ascii="TH SarabunPSK" w:eastAsia="Sarabun" w:hAnsi="TH SarabunPSK" w:cs="TH SarabunPSK"/>
          <w:b/>
          <w:bCs/>
          <w:sz w:val="32"/>
          <w:cs/>
          <w:lang w:val="th" w:eastAsia="th"/>
        </w:rPr>
        <w:t xml:space="preserve">  ไม่ผ่าน</w:t>
      </w:r>
    </w:p>
    <w:p w14:paraId="76BF84C8" w14:textId="77777777" w:rsidR="00CC73D1" w:rsidRPr="00CC73D1" w:rsidRDefault="00CC73D1" w:rsidP="00CC73D1">
      <w:pPr>
        <w:widowControl w:val="0"/>
        <w:tabs>
          <w:tab w:val="left" w:pos="991"/>
        </w:tabs>
        <w:jc w:val="center"/>
        <w:rPr>
          <w:rFonts w:ascii="TH SarabunPSK" w:eastAsia="Sarabun" w:hAnsi="TH SarabunPSK" w:cs="TH SarabunPSK"/>
          <w:b/>
          <w:bCs/>
          <w:sz w:val="22"/>
          <w:szCs w:val="22"/>
          <w:cs/>
          <w:lang w:val="th" w:eastAsia="th" w:bidi="th"/>
        </w:rPr>
      </w:pPr>
    </w:p>
    <w:p w14:paraId="7420540D" w14:textId="48F03D6E" w:rsidR="00DE2D6B" w:rsidRDefault="00DE2D6B" w:rsidP="00E117D4">
      <w:pPr>
        <w:rPr>
          <w:rFonts w:ascii="TH SarabunPSK" w:hAnsi="TH SarabunPSK" w:cs="TH SarabunPSK"/>
          <w:b/>
          <w:bCs/>
          <w:sz w:val="32"/>
        </w:rPr>
      </w:pPr>
    </w:p>
    <w:p w14:paraId="43718C23" w14:textId="7F2777E7" w:rsidR="00DE2D6B" w:rsidRDefault="00DE2D6B" w:rsidP="00E117D4">
      <w:pPr>
        <w:rPr>
          <w:rFonts w:ascii="TH SarabunPSK" w:hAnsi="TH SarabunPSK" w:cs="TH SarabunPSK"/>
          <w:b/>
          <w:bCs/>
          <w:sz w:val="32"/>
        </w:rPr>
      </w:pPr>
    </w:p>
    <w:p w14:paraId="282FCBC9" w14:textId="3150CCCA" w:rsidR="00DE2D6B" w:rsidRDefault="00DE2D6B" w:rsidP="00E117D4">
      <w:pPr>
        <w:rPr>
          <w:rFonts w:ascii="TH SarabunPSK" w:hAnsi="TH SarabunPSK" w:cs="TH SarabunPSK"/>
          <w:b/>
          <w:bCs/>
          <w:sz w:val="32"/>
        </w:rPr>
      </w:pPr>
    </w:p>
    <w:p w14:paraId="03CD2E1D" w14:textId="433DDBA6" w:rsidR="00DE2D6B" w:rsidRDefault="00DE2D6B" w:rsidP="00E117D4">
      <w:pPr>
        <w:rPr>
          <w:rFonts w:ascii="TH SarabunPSK" w:hAnsi="TH SarabunPSK" w:cs="TH SarabunPSK"/>
          <w:b/>
          <w:bCs/>
          <w:sz w:val="32"/>
        </w:rPr>
      </w:pPr>
    </w:p>
    <w:p w14:paraId="0139489C" w14:textId="77777777" w:rsidR="006827A9" w:rsidRDefault="006827A9" w:rsidP="00E117D4">
      <w:pPr>
        <w:rPr>
          <w:rFonts w:ascii="TH SarabunPSK" w:hAnsi="TH SarabunPSK" w:cs="TH SarabunPSK"/>
          <w:b/>
          <w:bCs/>
          <w:sz w:val="32"/>
          <w:cs/>
        </w:rPr>
        <w:sectPr w:rsidR="006827A9" w:rsidSect="00AE73C4">
          <w:footerReference w:type="even" r:id="rId13"/>
          <w:footerReference w:type="default" r:id="rId14"/>
          <w:pgSz w:w="11906" w:h="16838" w:code="9"/>
          <w:pgMar w:top="851" w:right="851" w:bottom="450" w:left="1559" w:header="709" w:footer="374" w:gutter="0"/>
          <w:pgNumType w:start="0"/>
          <w:cols w:space="708"/>
          <w:titlePg/>
          <w:docGrid w:linePitch="435"/>
        </w:sectPr>
      </w:pPr>
    </w:p>
    <w:p w14:paraId="4E14B399" w14:textId="77777777" w:rsidR="00E87630" w:rsidRPr="00E87630" w:rsidRDefault="00E87630" w:rsidP="00E87630">
      <w:pPr>
        <w:widowControl w:val="0"/>
        <w:jc w:val="center"/>
        <w:outlineLvl w:val="2"/>
        <w:rPr>
          <w:rFonts w:ascii="TH SarabunPSK" w:eastAsia="TH SarabunPSK" w:hAnsi="TH SarabunPSK" w:cs="TH SarabunPSK"/>
          <w:b/>
          <w:bCs/>
          <w:sz w:val="32"/>
          <w:cs/>
          <w:lang w:val="th" w:eastAsia="th" w:bidi="th"/>
        </w:rPr>
      </w:pPr>
      <w:r w:rsidRPr="00E87630">
        <w:rPr>
          <w:rFonts w:ascii="TH SarabunPSK" w:eastAsia="Sarabun" w:hAnsi="TH SarabunPSK" w:cs="TH SarabunPSK"/>
          <w:b/>
          <w:bCs/>
          <w:sz w:val="32"/>
          <w:cs/>
          <w:lang w:val="th" w:eastAsia="th"/>
        </w:rPr>
        <w:lastRenderedPageBreak/>
        <w:t xml:space="preserve">รายงานผลการประเมินคุณภาพการศึกษาภายใน ระดับหลักสูตร </w:t>
      </w:r>
    </w:p>
    <w:p w14:paraId="0B3AC954" w14:textId="77777777" w:rsidR="00E87630" w:rsidRPr="00E87630" w:rsidRDefault="00E87630" w:rsidP="00E87630">
      <w:pPr>
        <w:widowControl w:val="0"/>
        <w:jc w:val="center"/>
        <w:outlineLvl w:val="2"/>
        <w:rPr>
          <w:rFonts w:ascii="TH SarabunPSK" w:eastAsia="TH SarabunPSK" w:hAnsi="TH SarabunPSK" w:cs="TH SarabunPSK"/>
          <w:b/>
          <w:bCs/>
          <w:sz w:val="32"/>
          <w:cs/>
          <w:lang w:eastAsia="th" w:bidi="th"/>
        </w:rPr>
      </w:pPr>
      <w:r w:rsidRPr="00E87630">
        <w:rPr>
          <w:rFonts w:ascii="TH SarabunPSK" w:eastAsia="Sarabun" w:hAnsi="TH SarabunPSK" w:cs="TH SarabunPSK"/>
          <w:b/>
          <w:bCs/>
          <w:sz w:val="32"/>
          <w:cs/>
          <w:lang w:val="th" w:eastAsia="th"/>
        </w:rPr>
        <w:t xml:space="preserve">ตามเกณฑ์ </w:t>
      </w:r>
      <w:r w:rsidRPr="00E87630">
        <w:rPr>
          <w:rFonts w:ascii="TH SarabunPSK" w:eastAsia="TH SarabunPSK" w:hAnsi="TH SarabunPSK" w:cs="TH SarabunPSK"/>
          <w:b/>
          <w:bCs/>
          <w:sz w:val="32"/>
          <w:cs/>
          <w:lang w:val="th" w:eastAsia="th" w:bidi="th"/>
        </w:rPr>
        <w:t>AUN</w:t>
      </w:r>
      <w:r w:rsidRPr="00E87630">
        <w:rPr>
          <w:rFonts w:ascii="TH SarabunPSK" w:eastAsia="TH SarabunPSK" w:hAnsi="TH SarabunPSK" w:cs="TH SarabunPSK"/>
          <w:b/>
          <w:bCs/>
          <w:sz w:val="32"/>
          <w:cs/>
          <w:lang w:val="th" w:eastAsia="th"/>
        </w:rPr>
        <w:t>-</w:t>
      </w:r>
      <w:r w:rsidRPr="00E87630">
        <w:rPr>
          <w:rFonts w:ascii="TH SarabunPSK" w:eastAsia="TH SarabunPSK" w:hAnsi="TH SarabunPSK" w:cs="TH SarabunPSK"/>
          <w:b/>
          <w:bCs/>
          <w:sz w:val="32"/>
          <w:cs/>
          <w:lang w:val="th" w:eastAsia="th" w:bidi="th"/>
        </w:rPr>
        <w:t xml:space="preserve">QA </w:t>
      </w:r>
      <w:r w:rsidRPr="00E87630">
        <w:rPr>
          <w:rFonts w:ascii="TH SarabunPSK" w:eastAsia="TH SarabunPSK" w:hAnsi="TH SarabunPSK" w:cs="TH SarabunPSK"/>
          <w:b/>
          <w:bCs/>
          <w:sz w:val="32"/>
          <w:lang w:eastAsia="th" w:bidi="th"/>
        </w:rPr>
        <w:t>Version 4</w:t>
      </w:r>
      <w:r w:rsidRPr="00E87630">
        <w:rPr>
          <w:rFonts w:ascii="TH SarabunPSK" w:eastAsia="TH SarabunPSK" w:hAnsi="TH SarabunPSK" w:cs="TH SarabunPSK"/>
          <w:b/>
          <w:bCs/>
          <w:sz w:val="32"/>
          <w:cs/>
          <w:lang w:eastAsia="th"/>
        </w:rPr>
        <w:t>.</w:t>
      </w:r>
      <w:r w:rsidRPr="00E87630">
        <w:rPr>
          <w:rFonts w:ascii="TH SarabunPSK" w:eastAsia="TH SarabunPSK" w:hAnsi="TH SarabunPSK" w:cs="TH SarabunPSK"/>
          <w:b/>
          <w:bCs/>
          <w:sz w:val="32"/>
          <w:lang w:eastAsia="th" w:bidi="th"/>
        </w:rPr>
        <w:t>0</w:t>
      </w:r>
    </w:p>
    <w:p w14:paraId="694A5FB3" w14:textId="77777777" w:rsidR="00E87630" w:rsidRPr="00E87630" w:rsidRDefault="00E87630" w:rsidP="003576DF">
      <w:pPr>
        <w:widowControl w:val="0"/>
        <w:jc w:val="left"/>
        <w:outlineLvl w:val="2"/>
        <w:rPr>
          <w:rFonts w:ascii="TH SarabunPSK" w:eastAsia="Sarabun" w:hAnsi="TH SarabunPSK" w:cs="TH SarabunPSK"/>
          <w:b/>
          <w:bCs/>
          <w:sz w:val="32"/>
          <w:cs/>
          <w:lang w:val="th" w:eastAsia="th" w:bidi="th"/>
        </w:rPr>
      </w:pPr>
      <w:r w:rsidRPr="00E87630">
        <w:rPr>
          <w:rFonts w:ascii="TH SarabunPSK" w:eastAsia="Sarabun" w:hAnsi="TH SarabunPSK" w:cs="TH SarabunPSK"/>
          <w:b/>
          <w:bCs/>
          <w:sz w:val="32"/>
          <w:u w:val="single"/>
          <w:cs/>
          <w:lang w:val="th" w:eastAsia="th" w:bidi="th"/>
        </w:rPr>
        <w:t>AUN</w:t>
      </w:r>
      <w:r w:rsidRPr="00E87630">
        <w:rPr>
          <w:rFonts w:ascii="TH SarabunPSK" w:eastAsia="Sarabun" w:hAnsi="TH SarabunPSK" w:cs="TH SarabunPSK"/>
          <w:b/>
          <w:bCs/>
          <w:sz w:val="32"/>
          <w:u w:val="single"/>
          <w:cs/>
          <w:lang w:val="th" w:eastAsia="th"/>
        </w:rPr>
        <w:t>-</w:t>
      </w:r>
      <w:r w:rsidRPr="00E87630">
        <w:rPr>
          <w:rFonts w:ascii="TH SarabunPSK" w:eastAsia="Sarabun" w:hAnsi="TH SarabunPSK" w:cs="TH SarabunPSK"/>
          <w:b/>
          <w:bCs/>
          <w:sz w:val="32"/>
          <w:u w:val="single"/>
          <w:cs/>
          <w:lang w:val="th" w:eastAsia="th" w:bidi="th"/>
        </w:rPr>
        <w:t xml:space="preserve">QA </w:t>
      </w:r>
      <w:r w:rsidRPr="00E87630">
        <w:rPr>
          <w:rFonts w:ascii="TH SarabunPSK" w:eastAsia="TH SarabunPSK" w:hAnsi="TH SarabunPSK" w:cs="TH SarabunPSK"/>
          <w:b/>
          <w:bCs/>
          <w:sz w:val="32"/>
          <w:u w:val="single"/>
          <w:cs/>
          <w:lang w:val="th" w:eastAsia="th" w:bidi="th"/>
        </w:rPr>
        <w:t>Criterion</w:t>
      </w:r>
      <w:r w:rsidRPr="00E87630">
        <w:rPr>
          <w:rFonts w:ascii="TH SarabunPSK" w:eastAsia="Sarabun" w:hAnsi="TH SarabunPSK" w:cs="TH SarabunPSK"/>
          <w:b/>
          <w:bCs/>
          <w:sz w:val="32"/>
          <w:u w:val="single"/>
          <w:cs/>
          <w:lang w:val="th" w:eastAsia="th" w:bidi="th"/>
        </w:rPr>
        <w:t xml:space="preserve"> 1</w:t>
      </w:r>
      <w:r w:rsidRPr="00E87630">
        <w:rPr>
          <w:rFonts w:ascii="TH SarabunPSK" w:eastAsia="Sarabun" w:hAnsi="TH SarabunPSK" w:cs="TH SarabunPSK"/>
          <w:b/>
          <w:bCs/>
          <w:sz w:val="32"/>
          <w:u w:val="single"/>
          <w:cs/>
          <w:lang w:val="th" w:eastAsia="th"/>
        </w:rPr>
        <w:t xml:space="preserve">: </w:t>
      </w:r>
      <w:r w:rsidRPr="00E87630">
        <w:rPr>
          <w:rFonts w:ascii="TH SarabunPSK" w:eastAsia="Sarabun" w:hAnsi="TH SarabunPSK" w:cs="TH SarabunPSK"/>
          <w:b/>
          <w:bCs/>
          <w:sz w:val="32"/>
          <w:u w:val="single"/>
          <w:cs/>
          <w:lang w:val="th" w:eastAsia="th" w:bidi="th"/>
        </w:rPr>
        <w:t>Expected Learning Outcomes</w:t>
      </w:r>
      <w:r w:rsidRPr="00E87630">
        <w:rPr>
          <w:rFonts w:ascii="TH SarabunPSK" w:eastAsia="Sarabun" w:hAnsi="TH SarabunPSK" w:cs="TH SarabunPSK"/>
          <w:b/>
          <w:bCs/>
          <w:sz w:val="32"/>
          <w:cs/>
          <w:lang w:val="th" w:eastAsia="th"/>
        </w:rPr>
        <w:t xml:space="preserve"> </w:t>
      </w:r>
    </w:p>
    <w:tbl>
      <w:tblPr>
        <w:tblStyle w:val="TableGrid"/>
        <w:tblW w:w="0" w:type="auto"/>
        <w:tblLayout w:type="fixed"/>
        <w:tblLook w:val="04A0" w:firstRow="1" w:lastRow="0" w:firstColumn="1" w:lastColumn="0" w:noHBand="0" w:noVBand="1"/>
      </w:tblPr>
      <w:tblGrid>
        <w:gridCol w:w="500"/>
        <w:gridCol w:w="5732"/>
        <w:gridCol w:w="3189"/>
        <w:gridCol w:w="3194"/>
        <w:gridCol w:w="850"/>
        <w:gridCol w:w="851"/>
      </w:tblGrid>
      <w:tr w:rsidR="00F07CB5" w:rsidRPr="00F54136" w14:paraId="3A7F30C9" w14:textId="77777777" w:rsidTr="009032C8">
        <w:trPr>
          <w:tblHeader/>
        </w:trPr>
        <w:tc>
          <w:tcPr>
            <w:tcW w:w="6232" w:type="dxa"/>
            <w:gridSpan w:val="2"/>
            <w:shd w:val="clear" w:color="auto" w:fill="DAEEF3" w:themeFill="accent5" w:themeFillTint="33"/>
            <w:vAlign w:val="center"/>
          </w:tcPr>
          <w:p w14:paraId="0792D4DA" w14:textId="447817E8" w:rsidR="00F07CB5" w:rsidRPr="00F54136" w:rsidRDefault="00F07CB5" w:rsidP="00F54136">
            <w:pPr>
              <w:jc w:val="center"/>
              <w:rPr>
                <w:rFonts w:ascii="TH SarabunPSK" w:hAnsi="TH SarabunPSK" w:cs="TH SarabunPSK"/>
                <w:b/>
                <w:bCs/>
                <w:sz w:val="32"/>
              </w:rPr>
            </w:pPr>
            <w:r w:rsidRPr="00F54136">
              <w:rPr>
                <w:rFonts w:eastAsia="Sarabun" w:cs="TH SarabunPSK"/>
                <w:b/>
                <w:bCs/>
                <w:color w:val="000000"/>
                <w:sz w:val="32"/>
                <w:cs/>
                <w:lang w:bidi="th"/>
              </w:rPr>
              <w:t>Criterion</w:t>
            </w:r>
          </w:p>
        </w:tc>
        <w:tc>
          <w:tcPr>
            <w:tcW w:w="3189" w:type="dxa"/>
            <w:shd w:val="clear" w:color="auto" w:fill="DAEEF3" w:themeFill="accent5" w:themeFillTint="33"/>
            <w:vAlign w:val="center"/>
          </w:tcPr>
          <w:p w14:paraId="26FC5290" w14:textId="1FF315E2" w:rsidR="00F07CB5" w:rsidRPr="00F54136" w:rsidRDefault="00F07CB5" w:rsidP="00F54136">
            <w:pPr>
              <w:jc w:val="center"/>
              <w:rPr>
                <w:rFonts w:ascii="TH SarabunPSK" w:hAnsi="TH SarabunPSK" w:cs="TH SarabunPSK"/>
                <w:b/>
                <w:bCs/>
                <w:sz w:val="32"/>
              </w:rPr>
            </w:pPr>
            <w:r w:rsidRPr="00F54136">
              <w:rPr>
                <w:rFonts w:ascii="TH SarabunPSK" w:hAnsi="TH SarabunPSK" w:cs="TH SarabunPSK"/>
                <w:b/>
                <w:bCs/>
                <w:sz w:val="32"/>
              </w:rPr>
              <w:t>Strengths</w:t>
            </w:r>
          </w:p>
        </w:tc>
        <w:tc>
          <w:tcPr>
            <w:tcW w:w="3194" w:type="dxa"/>
            <w:shd w:val="clear" w:color="auto" w:fill="DAEEF3" w:themeFill="accent5" w:themeFillTint="33"/>
            <w:vAlign w:val="center"/>
          </w:tcPr>
          <w:p w14:paraId="38F82DF6" w14:textId="4E431B31" w:rsidR="00F07CB5" w:rsidRPr="00F54136" w:rsidRDefault="00F07CB5" w:rsidP="00F54136">
            <w:pPr>
              <w:jc w:val="center"/>
              <w:rPr>
                <w:rFonts w:ascii="TH SarabunPSK" w:hAnsi="TH SarabunPSK" w:cs="TH SarabunPSK"/>
                <w:b/>
                <w:bCs/>
                <w:sz w:val="32"/>
              </w:rPr>
            </w:pPr>
            <w:r w:rsidRPr="00F54136">
              <w:rPr>
                <w:rFonts w:ascii="TH SarabunPSK" w:hAnsi="TH SarabunPSK" w:cs="TH SarabunPSK"/>
                <w:b/>
                <w:bCs/>
                <w:sz w:val="32"/>
              </w:rPr>
              <w:t>Areas for Improvement</w:t>
            </w:r>
          </w:p>
        </w:tc>
        <w:tc>
          <w:tcPr>
            <w:tcW w:w="850" w:type="dxa"/>
            <w:shd w:val="clear" w:color="auto" w:fill="DAEEF3" w:themeFill="accent5" w:themeFillTint="33"/>
            <w:vAlign w:val="center"/>
          </w:tcPr>
          <w:p w14:paraId="376E21D7" w14:textId="77777777" w:rsidR="00F07CB5" w:rsidRPr="005F4562" w:rsidRDefault="00F07CB5" w:rsidP="00F54136">
            <w:pPr>
              <w:jc w:val="center"/>
              <w:rPr>
                <w:rFonts w:ascii="TH SarabunPSK" w:hAnsi="TH SarabunPSK" w:cs="TH SarabunPSK"/>
                <w:b/>
                <w:bCs/>
                <w:szCs w:val="28"/>
              </w:rPr>
            </w:pPr>
            <w:r w:rsidRPr="005F4562">
              <w:rPr>
                <w:rFonts w:ascii="TH SarabunPSK" w:hAnsi="TH SarabunPSK" w:cs="TH SarabunPSK"/>
                <w:b/>
                <w:bCs/>
                <w:szCs w:val="28"/>
              </w:rPr>
              <w:t>Rating</w:t>
            </w:r>
          </w:p>
          <w:p w14:paraId="2408136E" w14:textId="064F2300" w:rsidR="00F07CB5" w:rsidRPr="005F4562" w:rsidRDefault="00F07CB5" w:rsidP="00F54136">
            <w:pPr>
              <w:jc w:val="center"/>
              <w:rPr>
                <w:rFonts w:ascii="TH SarabunPSK" w:hAnsi="TH SarabunPSK" w:cs="TH SarabunPSK"/>
                <w:b/>
                <w:bCs/>
                <w:szCs w:val="28"/>
              </w:rPr>
            </w:pPr>
            <w:r w:rsidRPr="005F4562">
              <w:rPr>
                <w:rFonts w:ascii="TH SarabunPSK" w:hAnsi="TH SarabunPSK" w:cs="TH SarabunPSK"/>
                <w:b/>
                <w:bCs/>
                <w:szCs w:val="28"/>
              </w:rPr>
              <w:t>SAR</w:t>
            </w:r>
          </w:p>
        </w:tc>
        <w:tc>
          <w:tcPr>
            <w:tcW w:w="851" w:type="dxa"/>
            <w:shd w:val="clear" w:color="auto" w:fill="DAEEF3" w:themeFill="accent5" w:themeFillTint="33"/>
            <w:vAlign w:val="center"/>
          </w:tcPr>
          <w:p w14:paraId="76BEB33F" w14:textId="77777777" w:rsidR="00F07CB5" w:rsidRPr="005F4562" w:rsidRDefault="00F07CB5" w:rsidP="00F54136">
            <w:pPr>
              <w:jc w:val="center"/>
              <w:rPr>
                <w:rFonts w:ascii="TH SarabunPSK" w:hAnsi="TH SarabunPSK" w:cs="TH SarabunPSK"/>
                <w:b/>
                <w:bCs/>
                <w:szCs w:val="28"/>
              </w:rPr>
            </w:pPr>
            <w:r w:rsidRPr="005F4562">
              <w:rPr>
                <w:rFonts w:ascii="TH SarabunPSK" w:hAnsi="TH SarabunPSK" w:cs="TH SarabunPSK"/>
                <w:b/>
                <w:bCs/>
                <w:szCs w:val="28"/>
              </w:rPr>
              <w:t>Rating</w:t>
            </w:r>
          </w:p>
          <w:p w14:paraId="64DE2D5D" w14:textId="4A6C7446" w:rsidR="00F07CB5" w:rsidRPr="005F4562" w:rsidRDefault="00F07CB5" w:rsidP="00F54136">
            <w:pPr>
              <w:jc w:val="center"/>
              <w:rPr>
                <w:rFonts w:ascii="TH SarabunPSK" w:hAnsi="TH SarabunPSK" w:cs="TH SarabunPSK"/>
                <w:b/>
                <w:bCs/>
                <w:szCs w:val="28"/>
              </w:rPr>
            </w:pPr>
            <w:r w:rsidRPr="005F4562">
              <w:rPr>
                <w:rFonts w:ascii="TH SarabunPSK" w:hAnsi="TH SarabunPSK" w:cs="TH SarabunPSK"/>
                <w:b/>
                <w:bCs/>
                <w:szCs w:val="28"/>
              </w:rPr>
              <w:t>CAR</w:t>
            </w:r>
          </w:p>
        </w:tc>
      </w:tr>
      <w:tr w:rsidR="00F54136" w:rsidRPr="00F07CB5" w14:paraId="3FEC5F47" w14:textId="77777777" w:rsidTr="005F4562">
        <w:tc>
          <w:tcPr>
            <w:tcW w:w="14316" w:type="dxa"/>
            <w:gridSpan w:val="6"/>
          </w:tcPr>
          <w:p w14:paraId="7817B0F3" w14:textId="5A118A94" w:rsidR="00F54136" w:rsidRPr="00F54136" w:rsidRDefault="00F54136" w:rsidP="003576DF">
            <w:pPr>
              <w:rPr>
                <w:rFonts w:ascii="TH SarabunPSK" w:hAnsi="TH SarabunPSK" w:cs="TH SarabunPSK"/>
                <w:b/>
                <w:bCs/>
                <w:sz w:val="32"/>
              </w:rPr>
            </w:pPr>
            <w:r w:rsidRPr="00F54136">
              <w:rPr>
                <w:rFonts w:ascii="TH SarabunPSK" w:hAnsi="TH SarabunPSK" w:cs="TH SarabunPSK"/>
                <w:b/>
                <w:bCs/>
                <w:sz w:val="32"/>
                <w:cs/>
              </w:rPr>
              <w:t xml:space="preserve">1. </w:t>
            </w:r>
            <w:r w:rsidRPr="00F54136">
              <w:rPr>
                <w:rFonts w:ascii="TH SarabunPSK" w:hAnsi="TH SarabunPSK" w:cs="TH SarabunPSK"/>
                <w:b/>
                <w:bCs/>
                <w:sz w:val="32"/>
              </w:rPr>
              <w:t>Expected Learning Outcomes</w:t>
            </w:r>
          </w:p>
        </w:tc>
      </w:tr>
      <w:tr w:rsidR="00F07CB5" w:rsidRPr="00F07CB5" w14:paraId="3B0BDA02" w14:textId="77777777" w:rsidTr="005F4562">
        <w:tc>
          <w:tcPr>
            <w:tcW w:w="500" w:type="dxa"/>
          </w:tcPr>
          <w:p w14:paraId="6A0FEA27" w14:textId="018ED230" w:rsidR="00F07CB5" w:rsidRPr="00F07CB5" w:rsidRDefault="00F07CB5" w:rsidP="003576DF">
            <w:pPr>
              <w:rPr>
                <w:rFonts w:ascii="TH SarabunPSK" w:hAnsi="TH SarabunPSK" w:cs="TH SarabunPSK"/>
                <w:sz w:val="32"/>
              </w:rPr>
            </w:pPr>
            <w:r w:rsidRPr="00F07CB5">
              <w:rPr>
                <w:rFonts w:ascii="TH SarabunPSK" w:hAnsi="TH SarabunPSK" w:cs="TH SarabunPSK" w:hint="cs"/>
                <w:sz w:val="32"/>
                <w:cs/>
              </w:rPr>
              <w:t>1.1</w:t>
            </w:r>
          </w:p>
        </w:tc>
        <w:tc>
          <w:tcPr>
            <w:tcW w:w="5732" w:type="dxa"/>
          </w:tcPr>
          <w:p w14:paraId="7F96BF51" w14:textId="068BBB5A" w:rsidR="00F07CB5" w:rsidRPr="00F07CB5" w:rsidRDefault="00F07CB5" w:rsidP="00F07CB5">
            <w:pPr>
              <w:jc w:val="left"/>
              <w:rPr>
                <w:rFonts w:ascii="TH SarabunPSK" w:hAnsi="TH SarabunPSK" w:cs="TH SarabunPSK"/>
                <w:sz w:val="32"/>
              </w:rPr>
            </w:pPr>
            <w:r w:rsidRPr="00F07CB5">
              <w:rPr>
                <w:rFonts w:ascii="TH SarabunPSK" w:hAnsi="TH SarabunPSK" w:cs="TH SarabunPSK"/>
                <w:sz w:val="32"/>
              </w:rPr>
              <w:t>The programme to show that the expected learning outcomes are appropriately formulated in accordance with an established learning taxonomy, are aligned to the vision and mission of the university, and are known to all stakeholders.</w:t>
            </w:r>
          </w:p>
        </w:tc>
        <w:tc>
          <w:tcPr>
            <w:tcW w:w="3189" w:type="dxa"/>
          </w:tcPr>
          <w:p w14:paraId="55368EDF" w14:textId="77777777" w:rsidR="00F07CB5" w:rsidRPr="00F07CB5" w:rsidRDefault="00F07CB5" w:rsidP="003576DF">
            <w:pPr>
              <w:rPr>
                <w:rFonts w:ascii="TH SarabunPSK" w:hAnsi="TH SarabunPSK" w:cs="TH SarabunPSK"/>
                <w:sz w:val="32"/>
              </w:rPr>
            </w:pPr>
          </w:p>
        </w:tc>
        <w:tc>
          <w:tcPr>
            <w:tcW w:w="3194" w:type="dxa"/>
          </w:tcPr>
          <w:p w14:paraId="2913D203" w14:textId="77777777" w:rsidR="00F07CB5" w:rsidRPr="00F07CB5" w:rsidRDefault="00F07CB5" w:rsidP="003576DF">
            <w:pPr>
              <w:rPr>
                <w:rFonts w:ascii="TH SarabunPSK" w:hAnsi="TH SarabunPSK" w:cs="TH SarabunPSK"/>
                <w:sz w:val="32"/>
              </w:rPr>
            </w:pPr>
          </w:p>
        </w:tc>
        <w:tc>
          <w:tcPr>
            <w:tcW w:w="850" w:type="dxa"/>
            <w:shd w:val="clear" w:color="auto" w:fill="auto"/>
          </w:tcPr>
          <w:p w14:paraId="786C7E20" w14:textId="77777777" w:rsidR="00F07CB5" w:rsidRPr="00F07CB5" w:rsidRDefault="00F07CB5" w:rsidP="003576DF">
            <w:pPr>
              <w:rPr>
                <w:rFonts w:ascii="TH SarabunPSK" w:hAnsi="TH SarabunPSK" w:cs="TH SarabunPSK"/>
                <w:sz w:val="32"/>
              </w:rPr>
            </w:pPr>
          </w:p>
        </w:tc>
        <w:tc>
          <w:tcPr>
            <w:tcW w:w="851" w:type="dxa"/>
            <w:shd w:val="clear" w:color="auto" w:fill="DAEEF3" w:themeFill="accent5" w:themeFillTint="33"/>
          </w:tcPr>
          <w:p w14:paraId="752F84F0" w14:textId="77777777" w:rsidR="00F07CB5" w:rsidRPr="00FC272A" w:rsidRDefault="00F07CB5" w:rsidP="003576DF">
            <w:pPr>
              <w:rPr>
                <w:rFonts w:ascii="TH SarabunPSK" w:hAnsi="TH SarabunPSK" w:cs="TH SarabunPSK"/>
                <w:b/>
                <w:bCs/>
                <w:sz w:val="32"/>
              </w:rPr>
            </w:pPr>
          </w:p>
        </w:tc>
      </w:tr>
      <w:tr w:rsidR="00F54136" w:rsidRPr="00F07CB5" w14:paraId="0A6E629B" w14:textId="77777777" w:rsidTr="005F4562">
        <w:tc>
          <w:tcPr>
            <w:tcW w:w="500" w:type="dxa"/>
          </w:tcPr>
          <w:p w14:paraId="50B74B14" w14:textId="4A409BC6" w:rsidR="00F54136" w:rsidRPr="00F07CB5" w:rsidRDefault="00F54136" w:rsidP="00F54136">
            <w:pPr>
              <w:rPr>
                <w:rFonts w:ascii="TH SarabunPSK" w:hAnsi="TH SarabunPSK" w:cs="TH SarabunPSK"/>
                <w:sz w:val="32"/>
              </w:rPr>
            </w:pPr>
            <w:r>
              <w:rPr>
                <w:rFonts w:ascii="TH SarabunPSK" w:hAnsi="TH SarabunPSK" w:cs="TH SarabunPSK"/>
                <w:sz w:val="32"/>
              </w:rPr>
              <w:t>1.2</w:t>
            </w:r>
          </w:p>
        </w:tc>
        <w:tc>
          <w:tcPr>
            <w:tcW w:w="5732" w:type="dxa"/>
          </w:tcPr>
          <w:p w14:paraId="22C81BA1" w14:textId="18AC1DF4" w:rsidR="00F54136" w:rsidRPr="00F54136" w:rsidRDefault="00F54136" w:rsidP="00F54136">
            <w:pPr>
              <w:jc w:val="left"/>
              <w:rPr>
                <w:rFonts w:ascii="TH SarabunPSK" w:hAnsi="TH SarabunPSK" w:cs="TH SarabunPSK"/>
                <w:sz w:val="32"/>
              </w:rPr>
            </w:pPr>
            <w:r w:rsidRPr="00F54136">
              <w:rPr>
                <w:rFonts w:ascii="TH SarabunPSK" w:eastAsia="Sarabun" w:hAnsi="TH SarabunPSK" w:cs="TH SarabunPSK"/>
                <w:color w:val="000000"/>
                <w:sz w:val="32"/>
              </w:rPr>
              <w:t>The programme to show that the expected learning outcomes for all courses are appropriately formulated and are aligned to the expected learning outcomes of the programme</w:t>
            </w:r>
            <w:r w:rsidRPr="00F54136">
              <w:rPr>
                <w:rFonts w:ascii="TH SarabunPSK" w:eastAsia="Sarabun" w:hAnsi="TH SarabunPSK" w:cs="TH SarabunPSK"/>
                <w:color w:val="000000"/>
                <w:sz w:val="32"/>
                <w:cs/>
              </w:rPr>
              <w:t>.</w:t>
            </w:r>
          </w:p>
        </w:tc>
        <w:tc>
          <w:tcPr>
            <w:tcW w:w="3189" w:type="dxa"/>
          </w:tcPr>
          <w:p w14:paraId="71D8AF66" w14:textId="77777777" w:rsidR="00F54136" w:rsidRPr="00F07CB5" w:rsidRDefault="00F54136" w:rsidP="00F54136">
            <w:pPr>
              <w:rPr>
                <w:rFonts w:ascii="TH SarabunPSK" w:hAnsi="TH SarabunPSK" w:cs="TH SarabunPSK"/>
                <w:sz w:val="32"/>
              </w:rPr>
            </w:pPr>
          </w:p>
        </w:tc>
        <w:tc>
          <w:tcPr>
            <w:tcW w:w="3194" w:type="dxa"/>
          </w:tcPr>
          <w:p w14:paraId="20CDD9F0" w14:textId="77777777" w:rsidR="00F54136" w:rsidRPr="00F07CB5" w:rsidRDefault="00F54136" w:rsidP="00F54136">
            <w:pPr>
              <w:rPr>
                <w:rFonts w:ascii="TH SarabunPSK" w:hAnsi="TH SarabunPSK" w:cs="TH SarabunPSK"/>
                <w:sz w:val="32"/>
              </w:rPr>
            </w:pPr>
          </w:p>
        </w:tc>
        <w:tc>
          <w:tcPr>
            <w:tcW w:w="850" w:type="dxa"/>
            <w:shd w:val="clear" w:color="auto" w:fill="auto"/>
          </w:tcPr>
          <w:p w14:paraId="142E85A9" w14:textId="77777777" w:rsidR="00F54136" w:rsidRPr="00F07CB5" w:rsidRDefault="00F54136" w:rsidP="00F54136">
            <w:pPr>
              <w:rPr>
                <w:rFonts w:ascii="TH SarabunPSK" w:hAnsi="TH SarabunPSK" w:cs="TH SarabunPSK"/>
                <w:sz w:val="32"/>
              </w:rPr>
            </w:pPr>
          </w:p>
        </w:tc>
        <w:tc>
          <w:tcPr>
            <w:tcW w:w="851" w:type="dxa"/>
            <w:shd w:val="clear" w:color="auto" w:fill="DAEEF3" w:themeFill="accent5" w:themeFillTint="33"/>
          </w:tcPr>
          <w:p w14:paraId="57CA6415" w14:textId="77777777" w:rsidR="00F54136" w:rsidRPr="00FC272A" w:rsidRDefault="00F54136" w:rsidP="00F54136">
            <w:pPr>
              <w:rPr>
                <w:rFonts w:ascii="TH SarabunPSK" w:hAnsi="TH SarabunPSK" w:cs="TH SarabunPSK"/>
                <w:b/>
                <w:bCs/>
                <w:sz w:val="32"/>
              </w:rPr>
            </w:pPr>
          </w:p>
        </w:tc>
      </w:tr>
      <w:tr w:rsidR="00F54136" w:rsidRPr="00F07CB5" w14:paraId="6F1D80B7" w14:textId="77777777" w:rsidTr="005F4562">
        <w:tc>
          <w:tcPr>
            <w:tcW w:w="500" w:type="dxa"/>
          </w:tcPr>
          <w:p w14:paraId="47C99A24" w14:textId="05603E52" w:rsidR="00F54136" w:rsidRPr="00F07CB5" w:rsidRDefault="00F54136" w:rsidP="00F54136">
            <w:pPr>
              <w:rPr>
                <w:rFonts w:ascii="TH SarabunPSK" w:hAnsi="TH SarabunPSK" w:cs="TH SarabunPSK"/>
                <w:sz w:val="32"/>
              </w:rPr>
            </w:pPr>
            <w:r>
              <w:rPr>
                <w:rFonts w:ascii="TH SarabunPSK" w:hAnsi="TH SarabunPSK" w:cs="TH SarabunPSK"/>
                <w:sz w:val="32"/>
              </w:rPr>
              <w:t>1.3</w:t>
            </w:r>
          </w:p>
        </w:tc>
        <w:tc>
          <w:tcPr>
            <w:tcW w:w="5732" w:type="dxa"/>
          </w:tcPr>
          <w:p w14:paraId="1C2B3C02" w14:textId="1E05D31D" w:rsidR="00F54136" w:rsidRPr="00F54136" w:rsidRDefault="00F54136" w:rsidP="00F54136">
            <w:pPr>
              <w:jc w:val="left"/>
              <w:rPr>
                <w:rFonts w:ascii="TH SarabunPSK" w:hAnsi="TH SarabunPSK" w:cs="TH SarabunPSK"/>
                <w:sz w:val="32"/>
              </w:rPr>
            </w:pPr>
            <w:r w:rsidRPr="00F54136">
              <w:rPr>
                <w:rFonts w:ascii="TH SarabunPSK" w:eastAsia="Sarabun" w:hAnsi="TH SarabunPSK" w:cs="TH SarabunPSK"/>
                <w:color w:val="000000"/>
                <w:sz w:val="32"/>
              </w:rPr>
              <w:t xml:space="preserve">The programme to show that the expected learning outcomes consist of both generic outcomes </w:t>
            </w:r>
            <w:r w:rsidRPr="00F54136">
              <w:rPr>
                <w:rFonts w:ascii="TH SarabunPSK" w:eastAsia="Sarabun" w:hAnsi="TH SarabunPSK" w:cs="TH SarabunPSK"/>
                <w:color w:val="000000"/>
                <w:sz w:val="32"/>
                <w:cs/>
              </w:rPr>
              <w:t>(</w:t>
            </w:r>
            <w:r w:rsidRPr="00F54136">
              <w:rPr>
                <w:rFonts w:ascii="TH SarabunPSK" w:eastAsia="Sarabun" w:hAnsi="TH SarabunPSK" w:cs="TH SarabunPSK"/>
                <w:color w:val="000000"/>
                <w:sz w:val="32"/>
              </w:rPr>
              <w:t>related to written and oral communication, problem</w:t>
            </w:r>
            <w:r w:rsidRPr="00F54136">
              <w:rPr>
                <w:rFonts w:ascii="TH SarabunPSK" w:eastAsia="Sarabun" w:hAnsi="TH SarabunPSK" w:cs="TH SarabunPSK"/>
                <w:color w:val="000000"/>
                <w:sz w:val="32"/>
                <w:cs/>
              </w:rPr>
              <w:t>-</w:t>
            </w:r>
            <w:r w:rsidRPr="00F54136">
              <w:rPr>
                <w:rFonts w:ascii="TH SarabunPSK" w:eastAsia="Sarabun" w:hAnsi="TH SarabunPSK" w:cs="TH SarabunPSK"/>
                <w:color w:val="000000"/>
                <w:sz w:val="32"/>
              </w:rPr>
              <w:t>solving, information technology, teambuilding skills, etc</w:t>
            </w:r>
            <w:r w:rsidRPr="00F54136">
              <w:rPr>
                <w:rFonts w:ascii="TH SarabunPSK" w:eastAsia="Sarabun" w:hAnsi="TH SarabunPSK" w:cs="TH SarabunPSK"/>
                <w:color w:val="000000"/>
                <w:sz w:val="32"/>
                <w:cs/>
              </w:rPr>
              <w:t xml:space="preserve">.) </w:t>
            </w:r>
            <w:r w:rsidRPr="00F54136">
              <w:rPr>
                <w:rFonts w:ascii="TH SarabunPSK" w:eastAsia="Sarabun" w:hAnsi="TH SarabunPSK" w:cs="TH SarabunPSK"/>
                <w:color w:val="000000"/>
                <w:sz w:val="32"/>
              </w:rPr>
              <w:t xml:space="preserve">and subject specific outcomes </w:t>
            </w:r>
            <w:r w:rsidRPr="00F54136">
              <w:rPr>
                <w:rFonts w:ascii="TH SarabunPSK" w:eastAsia="Sarabun" w:hAnsi="TH SarabunPSK" w:cs="TH SarabunPSK"/>
                <w:color w:val="000000"/>
                <w:sz w:val="32"/>
                <w:cs/>
              </w:rPr>
              <w:t>(</w:t>
            </w:r>
            <w:r w:rsidRPr="00F54136">
              <w:rPr>
                <w:rFonts w:ascii="TH SarabunPSK" w:eastAsia="Sarabun" w:hAnsi="TH SarabunPSK" w:cs="TH SarabunPSK"/>
                <w:color w:val="000000"/>
                <w:sz w:val="32"/>
              </w:rPr>
              <w:t>related to knowledge and skills of the study discipline</w:t>
            </w:r>
            <w:r w:rsidRPr="00F54136">
              <w:rPr>
                <w:rFonts w:ascii="TH SarabunPSK" w:eastAsia="Sarabun" w:hAnsi="TH SarabunPSK" w:cs="TH SarabunPSK"/>
                <w:color w:val="000000"/>
                <w:sz w:val="32"/>
                <w:cs/>
              </w:rPr>
              <w:t>).</w:t>
            </w:r>
          </w:p>
        </w:tc>
        <w:tc>
          <w:tcPr>
            <w:tcW w:w="3189" w:type="dxa"/>
          </w:tcPr>
          <w:p w14:paraId="41A9E5E7" w14:textId="77777777" w:rsidR="00F54136" w:rsidRPr="00F07CB5" w:rsidRDefault="00F54136" w:rsidP="00F54136">
            <w:pPr>
              <w:rPr>
                <w:rFonts w:ascii="TH SarabunPSK" w:hAnsi="TH SarabunPSK" w:cs="TH SarabunPSK"/>
                <w:sz w:val="32"/>
              </w:rPr>
            </w:pPr>
          </w:p>
        </w:tc>
        <w:tc>
          <w:tcPr>
            <w:tcW w:w="3194" w:type="dxa"/>
          </w:tcPr>
          <w:p w14:paraId="2DE5AC35" w14:textId="77777777" w:rsidR="00F54136" w:rsidRPr="00F07CB5" w:rsidRDefault="00F54136" w:rsidP="00F54136">
            <w:pPr>
              <w:rPr>
                <w:rFonts w:ascii="TH SarabunPSK" w:hAnsi="TH SarabunPSK" w:cs="TH SarabunPSK"/>
                <w:sz w:val="32"/>
              </w:rPr>
            </w:pPr>
          </w:p>
        </w:tc>
        <w:tc>
          <w:tcPr>
            <w:tcW w:w="850" w:type="dxa"/>
            <w:shd w:val="clear" w:color="auto" w:fill="auto"/>
          </w:tcPr>
          <w:p w14:paraId="5F0C2633" w14:textId="77777777" w:rsidR="00F54136" w:rsidRPr="00F07CB5" w:rsidRDefault="00F54136" w:rsidP="00F54136">
            <w:pPr>
              <w:rPr>
                <w:rFonts w:ascii="TH SarabunPSK" w:hAnsi="TH SarabunPSK" w:cs="TH SarabunPSK"/>
                <w:sz w:val="32"/>
              </w:rPr>
            </w:pPr>
          </w:p>
        </w:tc>
        <w:tc>
          <w:tcPr>
            <w:tcW w:w="851" w:type="dxa"/>
            <w:shd w:val="clear" w:color="auto" w:fill="DAEEF3" w:themeFill="accent5" w:themeFillTint="33"/>
          </w:tcPr>
          <w:p w14:paraId="70224E29" w14:textId="77777777" w:rsidR="00F54136" w:rsidRPr="00FC272A" w:rsidRDefault="00F54136" w:rsidP="00F54136">
            <w:pPr>
              <w:rPr>
                <w:rFonts w:ascii="TH SarabunPSK" w:hAnsi="TH SarabunPSK" w:cs="TH SarabunPSK"/>
                <w:b/>
                <w:bCs/>
                <w:sz w:val="32"/>
              </w:rPr>
            </w:pPr>
          </w:p>
        </w:tc>
      </w:tr>
      <w:tr w:rsidR="00F54136" w:rsidRPr="00F07CB5" w14:paraId="5C1BBFF2" w14:textId="77777777" w:rsidTr="005F4562">
        <w:tc>
          <w:tcPr>
            <w:tcW w:w="500" w:type="dxa"/>
          </w:tcPr>
          <w:p w14:paraId="450AC566" w14:textId="17B4D3A6" w:rsidR="00F54136" w:rsidRDefault="00F54136" w:rsidP="00F54136">
            <w:pPr>
              <w:rPr>
                <w:rFonts w:ascii="TH SarabunPSK" w:hAnsi="TH SarabunPSK" w:cs="TH SarabunPSK"/>
                <w:sz w:val="32"/>
              </w:rPr>
            </w:pPr>
            <w:r>
              <w:rPr>
                <w:rFonts w:ascii="TH SarabunPSK" w:hAnsi="TH SarabunPSK" w:cs="TH SarabunPSK"/>
                <w:sz w:val="32"/>
              </w:rPr>
              <w:t>1.4</w:t>
            </w:r>
          </w:p>
        </w:tc>
        <w:tc>
          <w:tcPr>
            <w:tcW w:w="5732" w:type="dxa"/>
          </w:tcPr>
          <w:p w14:paraId="4943BFF5" w14:textId="6080BF39" w:rsidR="00F54136" w:rsidRPr="00F54136" w:rsidRDefault="00F54136" w:rsidP="00F54136">
            <w:pPr>
              <w:jc w:val="left"/>
              <w:rPr>
                <w:rFonts w:ascii="TH SarabunPSK" w:hAnsi="TH SarabunPSK" w:cs="TH SarabunPSK"/>
                <w:sz w:val="32"/>
              </w:rPr>
            </w:pPr>
            <w:r w:rsidRPr="00F54136">
              <w:rPr>
                <w:rFonts w:ascii="TH SarabunPSK" w:eastAsia="Sarabun" w:hAnsi="TH SarabunPSK" w:cs="TH SarabunPSK"/>
                <w:color w:val="000000"/>
                <w:sz w:val="32"/>
              </w:rPr>
              <w:t>The programme to show that the requirements of the stakeholders, especially the external stakeholders, are gathered, and that these are reflected in the expected learning outcomes</w:t>
            </w:r>
            <w:r w:rsidRPr="00F54136">
              <w:rPr>
                <w:rFonts w:ascii="TH SarabunPSK" w:eastAsia="Sarabun" w:hAnsi="TH SarabunPSK" w:cs="TH SarabunPSK"/>
                <w:color w:val="000000"/>
                <w:sz w:val="32"/>
                <w:cs/>
              </w:rPr>
              <w:t>.</w:t>
            </w:r>
          </w:p>
        </w:tc>
        <w:tc>
          <w:tcPr>
            <w:tcW w:w="3189" w:type="dxa"/>
          </w:tcPr>
          <w:p w14:paraId="4727F50B" w14:textId="77777777" w:rsidR="00F54136" w:rsidRPr="00F07CB5" w:rsidRDefault="00F54136" w:rsidP="00F54136">
            <w:pPr>
              <w:rPr>
                <w:rFonts w:ascii="TH SarabunPSK" w:hAnsi="TH SarabunPSK" w:cs="TH SarabunPSK"/>
                <w:sz w:val="32"/>
              </w:rPr>
            </w:pPr>
          </w:p>
        </w:tc>
        <w:tc>
          <w:tcPr>
            <w:tcW w:w="3194" w:type="dxa"/>
          </w:tcPr>
          <w:p w14:paraId="62F07512" w14:textId="77777777" w:rsidR="00F54136" w:rsidRPr="00F07CB5" w:rsidRDefault="00F54136" w:rsidP="00F54136">
            <w:pPr>
              <w:rPr>
                <w:rFonts w:ascii="TH SarabunPSK" w:hAnsi="TH SarabunPSK" w:cs="TH SarabunPSK"/>
                <w:sz w:val="32"/>
              </w:rPr>
            </w:pPr>
          </w:p>
        </w:tc>
        <w:tc>
          <w:tcPr>
            <w:tcW w:w="850" w:type="dxa"/>
            <w:shd w:val="clear" w:color="auto" w:fill="auto"/>
          </w:tcPr>
          <w:p w14:paraId="3DC817B8" w14:textId="77777777" w:rsidR="00F54136" w:rsidRPr="00F07CB5" w:rsidRDefault="00F54136" w:rsidP="00F54136">
            <w:pPr>
              <w:rPr>
                <w:rFonts w:ascii="TH SarabunPSK" w:hAnsi="TH SarabunPSK" w:cs="TH SarabunPSK"/>
                <w:sz w:val="32"/>
              </w:rPr>
            </w:pPr>
          </w:p>
        </w:tc>
        <w:tc>
          <w:tcPr>
            <w:tcW w:w="851" w:type="dxa"/>
            <w:shd w:val="clear" w:color="auto" w:fill="DAEEF3" w:themeFill="accent5" w:themeFillTint="33"/>
          </w:tcPr>
          <w:p w14:paraId="4042C210" w14:textId="77777777" w:rsidR="00F54136" w:rsidRPr="00FC272A" w:rsidRDefault="00F54136" w:rsidP="00F54136">
            <w:pPr>
              <w:rPr>
                <w:rFonts w:ascii="TH SarabunPSK" w:hAnsi="TH SarabunPSK" w:cs="TH SarabunPSK"/>
                <w:b/>
                <w:bCs/>
                <w:sz w:val="32"/>
              </w:rPr>
            </w:pPr>
          </w:p>
        </w:tc>
      </w:tr>
      <w:tr w:rsidR="00F54136" w:rsidRPr="00F07CB5" w14:paraId="23EE47BA" w14:textId="77777777" w:rsidTr="005F4562">
        <w:tc>
          <w:tcPr>
            <w:tcW w:w="500" w:type="dxa"/>
          </w:tcPr>
          <w:p w14:paraId="37FF294A" w14:textId="0583C696" w:rsidR="00F54136" w:rsidRDefault="00F54136" w:rsidP="00F54136">
            <w:pPr>
              <w:rPr>
                <w:rFonts w:ascii="TH SarabunPSK" w:hAnsi="TH SarabunPSK" w:cs="TH SarabunPSK"/>
                <w:sz w:val="32"/>
              </w:rPr>
            </w:pPr>
            <w:r>
              <w:rPr>
                <w:rFonts w:ascii="TH SarabunPSK" w:hAnsi="TH SarabunPSK" w:cs="TH SarabunPSK"/>
                <w:sz w:val="32"/>
              </w:rPr>
              <w:t>1.5</w:t>
            </w:r>
          </w:p>
        </w:tc>
        <w:tc>
          <w:tcPr>
            <w:tcW w:w="5732" w:type="dxa"/>
          </w:tcPr>
          <w:p w14:paraId="52DFCE27" w14:textId="4634D6AE" w:rsidR="00F54136" w:rsidRPr="005F4562" w:rsidRDefault="00F54136" w:rsidP="005F4562">
            <w:pPr>
              <w:jc w:val="left"/>
              <w:rPr>
                <w:rFonts w:ascii="TH SarabunPSK" w:hAnsi="TH SarabunPSK" w:cs="TH SarabunPSK"/>
                <w:spacing w:val="-10"/>
                <w:sz w:val="32"/>
              </w:rPr>
            </w:pPr>
            <w:r w:rsidRPr="005F4562">
              <w:rPr>
                <w:rFonts w:ascii="TH SarabunPSK" w:eastAsia="Sarabun" w:hAnsi="TH SarabunPSK" w:cs="TH SarabunPSK"/>
                <w:color w:val="000000"/>
                <w:spacing w:val="-10"/>
                <w:sz w:val="32"/>
              </w:rPr>
              <w:t>The programme to show that the expected learning outcomes are achieved by the students by the time they graduate</w:t>
            </w:r>
            <w:r w:rsidRPr="005F4562">
              <w:rPr>
                <w:rFonts w:ascii="TH SarabunPSK" w:eastAsia="Sarabun" w:hAnsi="TH SarabunPSK" w:cs="TH SarabunPSK"/>
                <w:color w:val="000000"/>
                <w:spacing w:val="-10"/>
                <w:sz w:val="32"/>
                <w:cs/>
              </w:rPr>
              <w:t>.</w:t>
            </w:r>
          </w:p>
        </w:tc>
        <w:tc>
          <w:tcPr>
            <w:tcW w:w="3189" w:type="dxa"/>
          </w:tcPr>
          <w:p w14:paraId="6EF498F0" w14:textId="77777777" w:rsidR="00F54136" w:rsidRPr="00F07CB5" w:rsidRDefault="00F54136" w:rsidP="00F54136">
            <w:pPr>
              <w:rPr>
                <w:rFonts w:ascii="TH SarabunPSK" w:hAnsi="TH SarabunPSK" w:cs="TH SarabunPSK"/>
                <w:sz w:val="32"/>
              </w:rPr>
            </w:pPr>
          </w:p>
        </w:tc>
        <w:tc>
          <w:tcPr>
            <w:tcW w:w="3194" w:type="dxa"/>
          </w:tcPr>
          <w:p w14:paraId="389C292C" w14:textId="77777777" w:rsidR="00F54136" w:rsidRPr="00F07CB5" w:rsidRDefault="00F54136" w:rsidP="00F54136">
            <w:pPr>
              <w:rPr>
                <w:rFonts w:ascii="TH SarabunPSK" w:hAnsi="TH SarabunPSK" w:cs="TH SarabunPSK"/>
                <w:sz w:val="32"/>
              </w:rPr>
            </w:pPr>
          </w:p>
        </w:tc>
        <w:tc>
          <w:tcPr>
            <w:tcW w:w="850" w:type="dxa"/>
            <w:shd w:val="clear" w:color="auto" w:fill="auto"/>
          </w:tcPr>
          <w:p w14:paraId="59E44BBC" w14:textId="77777777" w:rsidR="00F54136" w:rsidRPr="00F07CB5" w:rsidRDefault="00F54136" w:rsidP="00F54136">
            <w:pPr>
              <w:rPr>
                <w:rFonts w:ascii="TH SarabunPSK" w:hAnsi="TH SarabunPSK" w:cs="TH SarabunPSK"/>
                <w:sz w:val="32"/>
              </w:rPr>
            </w:pPr>
          </w:p>
        </w:tc>
        <w:tc>
          <w:tcPr>
            <w:tcW w:w="851" w:type="dxa"/>
            <w:shd w:val="clear" w:color="auto" w:fill="DAEEF3" w:themeFill="accent5" w:themeFillTint="33"/>
          </w:tcPr>
          <w:p w14:paraId="263A4177" w14:textId="77777777" w:rsidR="00F54136" w:rsidRPr="00FC272A" w:rsidRDefault="00F54136" w:rsidP="00F54136">
            <w:pPr>
              <w:rPr>
                <w:rFonts w:ascii="TH SarabunPSK" w:hAnsi="TH SarabunPSK" w:cs="TH SarabunPSK"/>
                <w:b/>
                <w:bCs/>
                <w:sz w:val="32"/>
              </w:rPr>
            </w:pPr>
          </w:p>
        </w:tc>
      </w:tr>
      <w:tr w:rsidR="00FC272A" w:rsidRPr="00F07CB5" w14:paraId="152F0131" w14:textId="77777777" w:rsidTr="005F4562">
        <w:tc>
          <w:tcPr>
            <w:tcW w:w="12615" w:type="dxa"/>
            <w:gridSpan w:val="4"/>
            <w:shd w:val="clear" w:color="auto" w:fill="DAEEF3" w:themeFill="accent5" w:themeFillTint="33"/>
          </w:tcPr>
          <w:p w14:paraId="2A917FD4" w14:textId="6D9F69D7" w:rsidR="00FC272A" w:rsidRPr="000C358E" w:rsidRDefault="00FC272A" w:rsidP="00FC272A">
            <w:pPr>
              <w:jc w:val="center"/>
              <w:rPr>
                <w:rFonts w:ascii="TH SarabunPSK" w:hAnsi="TH SarabunPSK" w:cs="TH SarabunPSK"/>
                <w:b/>
                <w:bCs/>
                <w:sz w:val="32"/>
              </w:rPr>
            </w:pPr>
            <w:r w:rsidRPr="000C358E">
              <w:rPr>
                <w:rFonts w:ascii="TH SarabunPSK" w:eastAsia="Sarabun" w:hAnsi="TH SarabunPSK" w:cs="TH SarabunPSK"/>
                <w:b/>
                <w:bCs/>
                <w:color w:val="000000"/>
                <w:sz w:val="32"/>
              </w:rPr>
              <w:t>Overall opinion</w:t>
            </w:r>
          </w:p>
        </w:tc>
        <w:tc>
          <w:tcPr>
            <w:tcW w:w="850" w:type="dxa"/>
            <w:shd w:val="clear" w:color="auto" w:fill="DAEEF3" w:themeFill="accent5" w:themeFillTint="33"/>
          </w:tcPr>
          <w:p w14:paraId="2AE1ABAD" w14:textId="77777777" w:rsidR="00FC272A" w:rsidRPr="00F07CB5" w:rsidRDefault="00FC272A" w:rsidP="00F54136">
            <w:pPr>
              <w:rPr>
                <w:rFonts w:ascii="TH SarabunPSK" w:hAnsi="TH SarabunPSK" w:cs="TH SarabunPSK"/>
                <w:sz w:val="32"/>
              </w:rPr>
            </w:pPr>
          </w:p>
        </w:tc>
        <w:tc>
          <w:tcPr>
            <w:tcW w:w="851" w:type="dxa"/>
            <w:shd w:val="clear" w:color="auto" w:fill="DAEEF3" w:themeFill="accent5" w:themeFillTint="33"/>
          </w:tcPr>
          <w:p w14:paraId="2E83E683" w14:textId="77777777" w:rsidR="00FC272A" w:rsidRPr="00FC272A" w:rsidRDefault="00FC272A" w:rsidP="00F54136">
            <w:pPr>
              <w:rPr>
                <w:rFonts w:ascii="TH SarabunPSK" w:hAnsi="TH SarabunPSK" w:cs="TH SarabunPSK"/>
                <w:b/>
                <w:bCs/>
                <w:sz w:val="32"/>
              </w:rPr>
            </w:pPr>
          </w:p>
        </w:tc>
      </w:tr>
    </w:tbl>
    <w:p w14:paraId="3AFE5309" w14:textId="77777777" w:rsidR="00A533AE" w:rsidRDefault="00A533AE" w:rsidP="005F4562">
      <w:pPr>
        <w:rPr>
          <w:rFonts w:ascii="TH SarabunPSK" w:hAnsi="TH SarabunPSK" w:cs="TH SarabunPSK"/>
          <w:b/>
          <w:bCs/>
          <w:sz w:val="32"/>
          <w:u w:val="single"/>
        </w:rPr>
      </w:pPr>
    </w:p>
    <w:p w14:paraId="1D24B4F8" w14:textId="374707AD" w:rsidR="005F4562" w:rsidRPr="005F4562" w:rsidRDefault="005F4562" w:rsidP="005F4562">
      <w:pPr>
        <w:rPr>
          <w:rFonts w:ascii="TH SarabunPSK" w:hAnsi="TH SarabunPSK" w:cs="TH SarabunPSK"/>
          <w:b/>
          <w:bCs/>
          <w:sz w:val="32"/>
          <w:u w:val="single"/>
        </w:rPr>
      </w:pPr>
      <w:r w:rsidRPr="005F4562">
        <w:rPr>
          <w:rFonts w:ascii="TH SarabunPSK" w:hAnsi="TH SarabunPSK" w:cs="TH SarabunPSK"/>
          <w:b/>
          <w:bCs/>
          <w:sz w:val="32"/>
          <w:u w:val="single"/>
        </w:rPr>
        <w:t xml:space="preserve">AUN-QA Criterion </w:t>
      </w:r>
      <w:proofErr w:type="gramStart"/>
      <w:r w:rsidRPr="005F4562">
        <w:rPr>
          <w:rFonts w:ascii="TH SarabunPSK" w:hAnsi="TH SarabunPSK" w:cs="TH SarabunPSK"/>
          <w:b/>
          <w:bCs/>
          <w:sz w:val="32"/>
          <w:u w:val="single"/>
        </w:rPr>
        <w:t>2 :</w:t>
      </w:r>
      <w:proofErr w:type="gramEnd"/>
      <w:r w:rsidRPr="005F4562">
        <w:rPr>
          <w:rFonts w:ascii="TH SarabunPSK" w:hAnsi="TH SarabunPSK" w:cs="TH SarabunPSK"/>
          <w:b/>
          <w:bCs/>
          <w:sz w:val="32"/>
          <w:u w:val="single"/>
        </w:rPr>
        <w:t xml:space="preserve"> Programme Structure and Content</w:t>
      </w:r>
    </w:p>
    <w:tbl>
      <w:tblPr>
        <w:tblStyle w:val="TableGrid"/>
        <w:tblW w:w="0" w:type="auto"/>
        <w:tblLayout w:type="fixed"/>
        <w:tblLook w:val="04A0" w:firstRow="1" w:lastRow="0" w:firstColumn="1" w:lastColumn="0" w:noHBand="0" w:noVBand="1"/>
      </w:tblPr>
      <w:tblGrid>
        <w:gridCol w:w="500"/>
        <w:gridCol w:w="5732"/>
        <w:gridCol w:w="3189"/>
        <w:gridCol w:w="3194"/>
        <w:gridCol w:w="850"/>
        <w:gridCol w:w="851"/>
      </w:tblGrid>
      <w:tr w:rsidR="000C358E" w:rsidRPr="00F54136" w14:paraId="52FB36E1" w14:textId="77777777" w:rsidTr="009032C8">
        <w:trPr>
          <w:tblHeader/>
        </w:trPr>
        <w:tc>
          <w:tcPr>
            <w:tcW w:w="6232" w:type="dxa"/>
            <w:gridSpan w:val="2"/>
            <w:shd w:val="clear" w:color="auto" w:fill="E5DFEC" w:themeFill="accent4" w:themeFillTint="33"/>
            <w:vAlign w:val="center"/>
          </w:tcPr>
          <w:p w14:paraId="7BC69E48" w14:textId="77777777" w:rsidR="000C358E" w:rsidRPr="00F54136" w:rsidRDefault="000C358E" w:rsidP="005F4562">
            <w:pPr>
              <w:jc w:val="center"/>
              <w:rPr>
                <w:rFonts w:ascii="TH SarabunPSK" w:hAnsi="TH SarabunPSK" w:cs="TH SarabunPSK"/>
                <w:b/>
                <w:bCs/>
                <w:sz w:val="32"/>
              </w:rPr>
            </w:pPr>
            <w:r w:rsidRPr="00F54136">
              <w:rPr>
                <w:rFonts w:eastAsia="Sarabun" w:cs="TH SarabunPSK"/>
                <w:b/>
                <w:bCs/>
                <w:color w:val="000000"/>
                <w:sz w:val="32"/>
                <w:cs/>
                <w:lang w:bidi="th"/>
              </w:rPr>
              <w:t>Criterion</w:t>
            </w:r>
          </w:p>
        </w:tc>
        <w:tc>
          <w:tcPr>
            <w:tcW w:w="3189" w:type="dxa"/>
            <w:shd w:val="clear" w:color="auto" w:fill="E5DFEC" w:themeFill="accent4" w:themeFillTint="33"/>
            <w:vAlign w:val="center"/>
          </w:tcPr>
          <w:p w14:paraId="0DB32B57" w14:textId="77777777" w:rsidR="000C358E" w:rsidRPr="00F54136" w:rsidRDefault="000C358E" w:rsidP="005F4562">
            <w:pPr>
              <w:jc w:val="center"/>
              <w:rPr>
                <w:rFonts w:ascii="TH SarabunPSK" w:hAnsi="TH SarabunPSK" w:cs="TH SarabunPSK"/>
                <w:b/>
                <w:bCs/>
                <w:sz w:val="32"/>
              </w:rPr>
            </w:pPr>
            <w:r w:rsidRPr="00F54136">
              <w:rPr>
                <w:rFonts w:ascii="TH SarabunPSK" w:hAnsi="TH SarabunPSK" w:cs="TH SarabunPSK"/>
                <w:b/>
                <w:bCs/>
                <w:sz w:val="32"/>
              </w:rPr>
              <w:t>Strengths</w:t>
            </w:r>
          </w:p>
        </w:tc>
        <w:tc>
          <w:tcPr>
            <w:tcW w:w="3194" w:type="dxa"/>
            <w:shd w:val="clear" w:color="auto" w:fill="E5DFEC" w:themeFill="accent4" w:themeFillTint="33"/>
            <w:vAlign w:val="center"/>
          </w:tcPr>
          <w:p w14:paraId="2D9273C3" w14:textId="77777777" w:rsidR="000C358E" w:rsidRPr="00F54136" w:rsidRDefault="000C358E" w:rsidP="005F4562">
            <w:pPr>
              <w:jc w:val="center"/>
              <w:rPr>
                <w:rFonts w:ascii="TH SarabunPSK" w:hAnsi="TH SarabunPSK" w:cs="TH SarabunPSK"/>
                <w:b/>
                <w:bCs/>
                <w:sz w:val="32"/>
              </w:rPr>
            </w:pPr>
            <w:r w:rsidRPr="00F54136">
              <w:rPr>
                <w:rFonts w:ascii="TH SarabunPSK" w:hAnsi="TH SarabunPSK" w:cs="TH SarabunPSK"/>
                <w:b/>
                <w:bCs/>
                <w:sz w:val="32"/>
              </w:rPr>
              <w:t>Areas for Improvement</w:t>
            </w:r>
          </w:p>
        </w:tc>
        <w:tc>
          <w:tcPr>
            <w:tcW w:w="850" w:type="dxa"/>
            <w:shd w:val="clear" w:color="auto" w:fill="E5DFEC" w:themeFill="accent4" w:themeFillTint="33"/>
            <w:vAlign w:val="center"/>
          </w:tcPr>
          <w:p w14:paraId="666FBA6F" w14:textId="77777777" w:rsidR="000C358E" w:rsidRPr="00F54136" w:rsidRDefault="000C358E" w:rsidP="005F4562">
            <w:pPr>
              <w:jc w:val="center"/>
              <w:rPr>
                <w:rFonts w:ascii="TH SarabunPSK" w:hAnsi="TH SarabunPSK" w:cs="TH SarabunPSK"/>
                <w:b/>
                <w:bCs/>
                <w:sz w:val="32"/>
              </w:rPr>
            </w:pPr>
            <w:r w:rsidRPr="00F54136">
              <w:rPr>
                <w:rFonts w:ascii="TH SarabunPSK" w:hAnsi="TH SarabunPSK" w:cs="TH SarabunPSK"/>
                <w:b/>
                <w:bCs/>
                <w:sz w:val="32"/>
              </w:rPr>
              <w:t>Rating</w:t>
            </w:r>
          </w:p>
          <w:p w14:paraId="67500FCF" w14:textId="77777777" w:rsidR="000C358E" w:rsidRPr="00F54136" w:rsidRDefault="000C358E" w:rsidP="005F4562">
            <w:pPr>
              <w:jc w:val="center"/>
              <w:rPr>
                <w:rFonts w:ascii="TH SarabunPSK" w:hAnsi="TH SarabunPSK" w:cs="TH SarabunPSK"/>
                <w:b/>
                <w:bCs/>
                <w:sz w:val="32"/>
              </w:rPr>
            </w:pPr>
            <w:r w:rsidRPr="00F54136">
              <w:rPr>
                <w:rFonts w:ascii="TH SarabunPSK" w:hAnsi="TH SarabunPSK" w:cs="TH SarabunPSK"/>
                <w:b/>
                <w:bCs/>
                <w:sz w:val="32"/>
              </w:rPr>
              <w:t>SAR</w:t>
            </w:r>
          </w:p>
        </w:tc>
        <w:tc>
          <w:tcPr>
            <w:tcW w:w="851" w:type="dxa"/>
            <w:shd w:val="clear" w:color="auto" w:fill="E5DFEC" w:themeFill="accent4" w:themeFillTint="33"/>
            <w:vAlign w:val="center"/>
          </w:tcPr>
          <w:p w14:paraId="057B7017" w14:textId="77777777" w:rsidR="000C358E" w:rsidRPr="00F54136" w:rsidRDefault="000C358E" w:rsidP="005F4562">
            <w:pPr>
              <w:jc w:val="center"/>
              <w:rPr>
                <w:rFonts w:ascii="TH SarabunPSK" w:hAnsi="TH SarabunPSK" w:cs="TH SarabunPSK"/>
                <w:b/>
                <w:bCs/>
                <w:sz w:val="32"/>
              </w:rPr>
            </w:pPr>
            <w:r w:rsidRPr="00F54136">
              <w:rPr>
                <w:rFonts w:ascii="TH SarabunPSK" w:hAnsi="TH SarabunPSK" w:cs="TH SarabunPSK"/>
                <w:b/>
                <w:bCs/>
                <w:sz w:val="32"/>
              </w:rPr>
              <w:t>Rating</w:t>
            </w:r>
          </w:p>
          <w:p w14:paraId="6B87C771" w14:textId="77777777" w:rsidR="000C358E" w:rsidRPr="00F54136" w:rsidRDefault="000C358E" w:rsidP="005F4562">
            <w:pPr>
              <w:jc w:val="center"/>
              <w:rPr>
                <w:rFonts w:ascii="TH SarabunPSK" w:hAnsi="TH SarabunPSK" w:cs="TH SarabunPSK"/>
                <w:b/>
                <w:bCs/>
                <w:sz w:val="32"/>
              </w:rPr>
            </w:pPr>
            <w:r w:rsidRPr="00F54136">
              <w:rPr>
                <w:rFonts w:ascii="TH SarabunPSK" w:hAnsi="TH SarabunPSK" w:cs="TH SarabunPSK"/>
                <w:b/>
                <w:bCs/>
                <w:sz w:val="32"/>
              </w:rPr>
              <w:t>CAR</w:t>
            </w:r>
          </w:p>
        </w:tc>
      </w:tr>
      <w:tr w:rsidR="000C358E" w:rsidRPr="00F07CB5" w14:paraId="503B6992" w14:textId="77777777" w:rsidTr="009032C8">
        <w:trPr>
          <w:tblHeader/>
        </w:trPr>
        <w:tc>
          <w:tcPr>
            <w:tcW w:w="14316" w:type="dxa"/>
            <w:gridSpan w:val="6"/>
          </w:tcPr>
          <w:p w14:paraId="0A754742" w14:textId="6D12F59A" w:rsidR="000C358E" w:rsidRPr="00F54136" w:rsidRDefault="005F4562" w:rsidP="005F4562">
            <w:pPr>
              <w:rPr>
                <w:rFonts w:ascii="TH SarabunPSK" w:hAnsi="TH SarabunPSK" w:cs="TH SarabunPSK"/>
                <w:b/>
                <w:bCs/>
                <w:sz w:val="32"/>
              </w:rPr>
            </w:pPr>
            <w:r w:rsidRPr="005F4562">
              <w:rPr>
                <w:rFonts w:ascii="TH SarabunPSK" w:hAnsi="TH SarabunPSK" w:cs="TH SarabunPSK"/>
                <w:b/>
                <w:bCs/>
                <w:sz w:val="32"/>
                <w:cs/>
              </w:rPr>
              <w:t xml:space="preserve">2. </w:t>
            </w:r>
            <w:r w:rsidRPr="005F4562">
              <w:rPr>
                <w:rFonts w:ascii="TH SarabunPSK" w:hAnsi="TH SarabunPSK" w:cs="TH SarabunPSK"/>
                <w:b/>
                <w:bCs/>
                <w:sz w:val="32"/>
              </w:rPr>
              <w:t>Programme Structure and Content</w:t>
            </w:r>
          </w:p>
        </w:tc>
      </w:tr>
      <w:tr w:rsidR="005F4562" w:rsidRPr="00F07CB5" w14:paraId="6B02389D" w14:textId="77777777" w:rsidTr="009032C8">
        <w:trPr>
          <w:tblHeader/>
        </w:trPr>
        <w:tc>
          <w:tcPr>
            <w:tcW w:w="500" w:type="dxa"/>
          </w:tcPr>
          <w:p w14:paraId="124DE188" w14:textId="25E948A0" w:rsidR="005F4562" w:rsidRPr="00F07CB5" w:rsidRDefault="005F4562" w:rsidP="005F4562">
            <w:pPr>
              <w:rPr>
                <w:rFonts w:ascii="TH SarabunPSK" w:hAnsi="TH SarabunPSK" w:cs="TH SarabunPSK"/>
                <w:sz w:val="32"/>
              </w:rPr>
            </w:pPr>
            <w:r>
              <w:rPr>
                <w:rFonts w:ascii="TH SarabunPSK" w:hAnsi="TH SarabunPSK" w:cs="TH SarabunPSK"/>
                <w:sz w:val="32"/>
              </w:rPr>
              <w:t>2.1</w:t>
            </w:r>
          </w:p>
        </w:tc>
        <w:tc>
          <w:tcPr>
            <w:tcW w:w="5732" w:type="dxa"/>
          </w:tcPr>
          <w:p w14:paraId="50D1C990" w14:textId="0D4A5D96" w:rsidR="005F4562" w:rsidRPr="005F4562" w:rsidRDefault="005F4562" w:rsidP="005F4562">
            <w:pPr>
              <w:tabs>
                <w:tab w:val="left" w:pos="2223"/>
              </w:tabs>
              <w:jc w:val="left"/>
              <w:rPr>
                <w:rFonts w:ascii="TH SarabunPSK" w:hAnsi="TH SarabunPSK" w:cs="TH SarabunPSK"/>
                <w:sz w:val="32"/>
              </w:rPr>
            </w:pPr>
            <w:r w:rsidRPr="005F4562">
              <w:rPr>
                <w:rFonts w:ascii="TH SarabunPSK" w:eastAsia="Sarabun" w:hAnsi="TH SarabunPSK" w:cs="TH SarabunPSK"/>
                <w:color w:val="000000"/>
                <w:sz w:val="32"/>
              </w:rPr>
              <w:t>The specifications of the programme and all its courses are shown to be comprehensive, up</w:t>
            </w:r>
            <w:r w:rsidRPr="005F4562">
              <w:rPr>
                <w:rFonts w:ascii="TH SarabunPSK" w:eastAsia="Sarabun" w:hAnsi="TH SarabunPSK" w:cs="TH SarabunPSK"/>
                <w:color w:val="000000"/>
                <w:sz w:val="32"/>
                <w:cs/>
              </w:rPr>
              <w:t xml:space="preserve">- </w:t>
            </w:r>
            <w:r w:rsidRPr="005F4562">
              <w:rPr>
                <w:rFonts w:ascii="TH SarabunPSK" w:eastAsia="Sarabun" w:hAnsi="TH SarabunPSK" w:cs="TH SarabunPSK"/>
                <w:color w:val="000000"/>
                <w:sz w:val="32"/>
              </w:rPr>
              <w:t>to</w:t>
            </w:r>
            <w:r w:rsidRPr="005F4562">
              <w:rPr>
                <w:rFonts w:ascii="TH SarabunPSK" w:eastAsia="Sarabun" w:hAnsi="TH SarabunPSK" w:cs="TH SarabunPSK"/>
                <w:color w:val="000000"/>
                <w:sz w:val="32"/>
                <w:cs/>
              </w:rPr>
              <w:t>-</w:t>
            </w:r>
            <w:r w:rsidRPr="005F4562">
              <w:rPr>
                <w:rFonts w:ascii="TH SarabunPSK" w:eastAsia="Sarabun" w:hAnsi="TH SarabunPSK" w:cs="TH SarabunPSK"/>
                <w:color w:val="000000"/>
                <w:sz w:val="32"/>
              </w:rPr>
              <w:t>date, and made available and communicated to all stakeholders</w:t>
            </w:r>
            <w:r w:rsidRPr="005F4562">
              <w:rPr>
                <w:rFonts w:ascii="TH SarabunPSK" w:eastAsia="Sarabun" w:hAnsi="TH SarabunPSK" w:cs="TH SarabunPSK"/>
                <w:color w:val="000000"/>
                <w:sz w:val="32"/>
                <w:cs/>
              </w:rPr>
              <w:t>.</w:t>
            </w:r>
          </w:p>
        </w:tc>
        <w:tc>
          <w:tcPr>
            <w:tcW w:w="3189" w:type="dxa"/>
          </w:tcPr>
          <w:p w14:paraId="1B2E8B22" w14:textId="77777777" w:rsidR="005F4562" w:rsidRPr="00F07CB5" w:rsidRDefault="005F4562" w:rsidP="005F4562">
            <w:pPr>
              <w:rPr>
                <w:rFonts w:ascii="TH SarabunPSK" w:hAnsi="TH SarabunPSK" w:cs="TH SarabunPSK"/>
                <w:sz w:val="32"/>
              </w:rPr>
            </w:pPr>
          </w:p>
        </w:tc>
        <w:tc>
          <w:tcPr>
            <w:tcW w:w="3194" w:type="dxa"/>
          </w:tcPr>
          <w:p w14:paraId="639C4774" w14:textId="77777777" w:rsidR="005F4562" w:rsidRPr="00F07CB5" w:rsidRDefault="005F4562" w:rsidP="005F4562">
            <w:pPr>
              <w:rPr>
                <w:rFonts w:ascii="TH SarabunPSK" w:hAnsi="TH SarabunPSK" w:cs="TH SarabunPSK"/>
                <w:sz w:val="32"/>
              </w:rPr>
            </w:pPr>
          </w:p>
        </w:tc>
        <w:tc>
          <w:tcPr>
            <w:tcW w:w="850" w:type="dxa"/>
            <w:shd w:val="clear" w:color="auto" w:fill="auto"/>
          </w:tcPr>
          <w:p w14:paraId="7D6E1E81" w14:textId="77777777" w:rsidR="005F4562" w:rsidRPr="00F07CB5" w:rsidRDefault="005F4562" w:rsidP="005F4562">
            <w:pPr>
              <w:rPr>
                <w:rFonts w:ascii="TH SarabunPSK" w:hAnsi="TH SarabunPSK" w:cs="TH SarabunPSK"/>
                <w:sz w:val="32"/>
              </w:rPr>
            </w:pPr>
          </w:p>
        </w:tc>
        <w:tc>
          <w:tcPr>
            <w:tcW w:w="851" w:type="dxa"/>
            <w:shd w:val="clear" w:color="auto" w:fill="E5DFEC" w:themeFill="accent4" w:themeFillTint="33"/>
          </w:tcPr>
          <w:p w14:paraId="04953440" w14:textId="77777777" w:rsidR="005F4562" w:rsidRPr="00FC272A" w:rsidRDefault="005F4562" w:rsidP="005F4562">
            <w:pPr>
              <w:rPr>
                <w:rFonts w:ascii="TH SarabunPSK" w:hAnsi="TH SarabunPSK" w:cs="TH SarabunPSK"/>
                <w:b/>
                <w:bCs/>
                <w:sz w:val="32"/>
              </w:rPr>
            </w:pPr>
          </w:p>
        </w:tc>
      </w:tr>
      <w:tr w:rsidR="005F4562" w:rsidRPr="00F07CB5" w14:paraId="396B1854" w14:textId="77777777" w:rsidTr="009032C8">
        <w:trPr>
          <w:tblHeader/>
        </w:trPr>
        <w:tc>
          <w:tcPr>
            <w:tcW w:w="500" w:type="dxa"/>
          </w:tcPr>
          <w:p w14:paraId="4F42D62C" w14:textId="7C760E7A" w:rsidR="005F4562" w:rsidRPr="00F07CB5" w:rsidRDefault="005F4562" w:rsidP="005F4562">
            <w:pPr>
              <w:rPr>
                <w:rFonts w:ascii="TH SarabunPSK" w:hAnsi="TH SarabunPSK" w:cs="TH SarabunPSK"/>
                <w:sz w:val="32"/>
              </w:rPr>
            </w:pPr>
            <w:r>
              <w:rPr>
                <w:rFonts w:ascii="TH SarabunPSK" w:hAnsi="TH SarabunPSK" w:cs="TH SarabunPSK"/>
                <w:sz w:val="32"/>
              </w:rPr>
              <w:t>2.2</w:t>
            </w:r>
          </w:p>
        </w:tc>
        <w:tc>
          <w:tcPr>
            <w:tcW w:w="5732" w:type="dxa"/>
          </w:tcPr>
          <w:p w14:paraId="521F28A1" w14:textId="78F4F4CB" w:rsidR="005F4562" w:rsidRPr="005F4562" w:rsidRDefault="005F4562" w:rsidP="005F4562">
            <w:pPr>
              <w:jc w:val="left"/>
              <w:rPr>
                <w:rFonts w:ascii="TH SarabunPSK" w:hAnsi="TH SarabunPSK" w:cs="TH SarabunPSK"/>
                <w:sz w:val="32"/>
              </w:rPr>
            </w:pPr>
            <w:r w:rsidRPr="005F4562">
              <w:rPr>
                <w:rFonts w:ascii="TH SarabunPSK" w:eastAsia="Sarabun" w:hAnsi="TH SarabunPSK" w:cs="TH SarabunPSK"/>
                <w:color w:val="000000"/>
                <w:sz w:val="32"/>
              </w:rPr>
              <w:t>The design of the curriculum is shown to be constructively aligned with achieving the expected learning outcomes</w:t>
            </w:r>
            <w:r w:rsidRPr="005F4562">
              <w:rPr>
                <w:rFonts w:ascii="TH SarabunPSK" w:eastAsia="Sarabun" w:hAnsi="TH SarabunPSK" w:cs="TH SarabunPSK"/>
                <w:color w:val="000000"/>
                <w:sz w:val="32"/>
                <w:cs/>
              </w:rPr>
              <w:t>.</w:t>
            </w:r>
          </w:p>
        </w:tc>
        <w:tc>
          <w:tcPr>
            <w:tcW w:w="3189" w:type="dxa"/>
          </w:tcPr>
          <w:p w14:paraId="10668FBE" w14:textId="77777777" w:rsidR="005F4562" w:rsidRPr="00F07CB5" w:rsidRDefault="005F4562" w:rsidP="005F4562">
            <w:pPr>
              <w:rPr>
                <w:rFonts w:ascii="TH SarabunPSK" w:hAnsi="TH SarabunPSK" w:cs="TH SarabunPSK"/>
                <w:sz w:val="32"/>
              </w:rPr>
            </w:pPr>
          </w:p>
        </w:tc>
        <w:tc>
          <w:tcPr>
            <w:tcW w:w="3194" w:type="dxa"/>
          </w:tcPr>
          <w:p w14:paraId="49A52B0A" w14:textId="77777777" w:rsidR="005F4562" w:rsidRPr="00F07CB5" w:rsidRDefault="005F4562" w:rsidP="005F4562">
            <w:pPr>
              <w:rPr>
                <w:rFonts w:ascii="TH SarabunPSK" w:hAnsi="TH SarabunPSK" w:cs="TH SarabunPSK"/>
                <w:sz w:val="32"/>
              </w:rPr>
            </w:pPr>
          </w:p>
        </w:tc>
        <w:tc>
          <w:tcPr>
            <w:tcW w:w="850" w:type="dxa"/>
            <w:shd w:val="clear" w:color="auto" w:fill="auto"/>
          </w:tcPr>
          <w:p w14:paraId="6070EF41" w14:textId="77777777" w:rsidR="005F4562" w:rsidRPr="00F07CB5" w:rsidRDefault="005F4562" w:rsidP="005F4562">
            <w:pPr>
              <w:rPr>
                <w:rFonts w:ascii="TH SarabunPSK" w:hAnsi="TH SarabunPSK" w:cs="TH SarabunPSK"/>
                <w:sz w:val="32"/>
              </w:rPr>
            </w:pPr>
          </w:p>
        </w:tc>
        <w:tc>
          <w:tcPr>
            <w:tcW w:w="851" w:type="dxa"/>
            <w:shd w:val="clear" w:color="auto" w:fill="E5DFEC" w:themeFill="accent4" w:themeFillTint="33"/>
          </w:tcPr>
          <w:p w14:paraId="67977B89" w14:textId="77777777" w:rsidR="005F4562" w:rsidRPr="00FC272A" w:rsidRDefault="005F4562" w:rsidP="005F4562">
            <w:pPr>
              <w:rPr>
                <w:rFonts w:ascii="TH SarabunPSK" w:hAnsi="TH SarabunPSK" w:cs="TH SarabunPSK"/>
                <w:b/>
                <w:bCs/>
                <w:sz w:val="32"/>
              </w:rPr>
            </w:pPr>
          </w:p>
        </w:tc>
      </w:tr>
      <w:tr w:rsidR="005F4562" w:rsidRPr="00F07CB5" w14:paraId="73B41510" w14:textId="77777777" w:rsidTr="009032C8">
        <w:trPr>
          <w:tblHeader/>
        </w:trPr>
        <w:tc>
          <w:tcPr>
            <w:tcW w:w="500" w:type="dxa"/>
          </w:tcPr>
          <w:p w14:paraId="5C911506" w14:textId="524CD824" w:rsidR="005F4562" w:rsidRPr="00F07CB5" w:rsidRDefault="005F4562" w:rsidP="005F4562">
            <w:pPr>
              <w:rPr>
                <w:rFonts w:ascii="TH SarabunPSK" w:hAnsi="TH SarabunPSK" w:cs="TH SarabunPSK"/>
                <w:sz w:val="32"/>
              </w:rPr>
            </w:pPr>
            <w:r>
              <w:rPr>
                <w:rFonts w:ascii="TH SarabunPSK" w:hAnsi="TH SarabunPSK" w:cs="TH SarabunPSK"/>
                <w:sz w:val="32"/>
              </w:rPr>
              <w:t>2.3</w:t>
            </w:r>
          </w:p>
        </w:tc>
        <w:tc>
          <w:tcPr>
            <w:tcW w:w="5732" w:type="dxa"/>
          </w:tcPr>
          <w:p w14:paraId="44E05E19" w14:textId="685FFD84" w:rsidR="005F4562" w:rsidRPr="00CD6FB5" w:rsidRDefault="005F4562" w:rsidP="005F4562">
            <w:pPr>
              <w:jc w:val="left"/>
              <w:rPr>
                <w:rFonts w:ascii="TH SarabunPSK" w:hAnsi="TH SarabunPSK" w:cs="TH SarabunPSK"/>
                <w:spacing w:val="-6"/>
                <w:sz w:val="32"/>
              </w:rPr>
            </w:pPr>
            <w:r w:rsidRPr="00CD6FB5">
              <w:rPr>
                <w:rFonts w:ascii="TH SarabunPSK" w:eastAsia="Sarabun" w:hAnsi="TH SarabunPSK" w:cs="TH SarabunPSK"/>
                <w:color w:val="000000"/>
                <w:spacing w:val="-6"/>
                <w:sz w:val="32"/>
              </w:rPr>
              <w:t>The design of the curriculum is shown to include feedback from stakeholders, especially external stakeholders</w:t>
            </w:r>
            <w:r w:rsidRPr="00CD6FB5">
              <w:rPr>
                <w:rFonts w:ascii="TH SarabunPSK" w:eastAsia="Sarabun" w:hAnsi="TH SarabunPSK" w:cs="TH SarabunPSK"/>
                <w:color w:val="000000"/>
                <w:spacing w:val="-6"/>
                <w:sz w:val="32"/>
                <w:cs/>
              </w:rPr>
              <w:t>.</w:t>
            </w:r>
          </w:p>
        </w:tc>
        <w:tc>
          <w:tcPr>
            <w:tcW w:w="3189" w:type="dxa"/>
          </w:tcPr>
          <w:p w14:paraId="6E86B388" w14:textId="77777777" w:rsidR="005F4562" w:rsidRPr="00F07CB5" w:rsidRDefault="005F4562" w:rsidP="005F4562">
            <w:pPr>
              <w:rPr>
                <w:rFonts w:ascii="TH SarabunPSK" w:hAnsi="TH SarabunPSK" w:cs="TH SarabunPSK"/>
                <w:sz w:val="32"/>
              </w:rPr>
            </w:pPr>
          </w:p>
        </w:tc>
        <w:tc>
          <w:tcPr>
            <w:tcW w:w="3194" w:type="dxa"/>
          </w:tcPr>
          <w:p w14:paraId="40A24910" w14:textId="77777777" w:rsidR="005F4562" w:rsidRPr="00F07CB5" w:rsidRDefault="005F4562" w:rsidP="005F4562">
            <w:pPr>
              <w:rPr>
                <w:rFonts w:ascii="TH SarabunPSK" w:hAnsi="TH SarabunPSK" w:cs="TH SarabunPSK"/>
                <w:sz w:val="32"/>
              </w:rPr>
            </w:pPr>
          </w:p>
        </w:tc>
        <w:tc>
          <w:tcPr>
            <w:tcW w:w="850" w:type="dxa"/>
            <w:shd w:val="clear" w:color="auto" w:fill="auto"/>
          </w:tcPr>
          <w:p w14:paraId="2CD9D0F1" w14:textId="77777777" w:rsidR="005F4562" w:rsidRPr="00F07CB5" w:rsidRDefault="005F4562" w:rsidP="005F4562">
            <w:pPr>
              <w:rPr>
                <w:rFonts w:ascii="TH SarabunPSK" w:hAnsi="TH SarabunPSK" w:cs="TH SarabunPSK"/>
                <w:sz w:val="32"/>
              </w:rPr>
            </w:pPr>
          </w:p>
        </w:tc>
        <w:tc>
          <w:tcPr>
            <w:tcW w:w="851" w:type="dxa"/>
            <w:shd w:val="clear" w:color="auto" w:fill="E5DFEC" w:themeFill="accent4" w:themeFillTint="33"/>
          </w:tcPr>
          <w:p w14:paraId="3B317722" w14:textId="77777777" w:rsidR="005F4562" w:rsidRPr="00FC272A" w:rsidRDefault="005F4562" w:rsidP="005F4562">
            <w:pPr>
              <w:rPr>
                <w:rFonts w:ascii="TH SarabunPSK" w:hAnsi="TH SarabunPSK" w:cs="TH SarabunPSK"/>
                <w:b/>
                <w:bCs/>
                <w:sz w:val="32"/>
              </w:rPr>
            </w:pPr>
          </w:p>
        </w:tc>
      </w:tr>
      <w:tr w:rsidR="005F4562" w:rsidRPr="00F07CB5" w14:paraId="7972802F" w14:textId="77777777" w:rsidTr="009032C8">
        <w:trPr>
          <w:tblHeader/>
        </w:trPr>
        <w:tc>
          <w:tcPr>
            <w:tcW w:w="500" w:type="dxa"/>
          </w:tcPr>
          <w:p w14:paraId="5E98EC1D" w14:textId="4A5AF40D" w:rsidR="005F4562" w:rsidRDefault="005F4562" w:rsidP="005F4562">
            <w:pPr>
              <w:rPr>
                <w:rFonts w:ascii="TH SarabunPSK" w:hAnsi="TH SarabunPSK" w:cs="TH SarabunPSK"/>
                <w:sz w:val="32"/>
              </w:rPr>
            </w:pPr>
            <w:r>
              <w:rPr>
                <w:rFonts w:ascii="TH SarabunPSK" w:hAnsi="TH SarabunPSK" w:cs="TH SarabunPSK"/>
                <w:sz w:val="32"/>
              </w:rPr>
              <w:t>2.4</w:t>
            </w:r>
          </w:p>
        </w:tc>
        <w:tc>
          <w:tcPr>
            <w:tcW w:w="5732" w:type="dxa"/>
          </w:tcPr>
          <w:p w14:paraId="2BA7048E" w14:textId="458D8ED7" w:rsidR="005F4562" w:rsidRPr="005F4562" w:rsidRDefault="005F4562" w:rsidP="005F4562">
            <w:pPr>
              <w:jc w:val="left"/>
              <w:rPr>
                <w:rFonts w:ascii="TH SarabunPSK" w:hAnsi="TH SarabunPSK" w:cs="TH SarabunPSK"/>
                <w:sz w:val="32"/>
              </w:rPr>
            </w:pPr>
            <w:r w:rsidRPr="005F4562">
              <w:rPr>
                <w:rFonts w:ascii="TH SarabunPSK" w:eastAsia="Sarabun" w:hAnsi="TH SarabunPSK" w:cs="TH SarabunPSK"/>
                <w:color w:val="000000"/>
                <w:sz w:val="32"/>
              </w:rPr>
              <w:t>The contribution made by each course in achieving the expected learning outcomes is shown to be clear</w:t>
            </w:r>
            <w:r w:rsidRPr="005F4562">
              <w:rPr>
                <w:rFonts w:ascii="TH SarabunPSK" w:eastAsia="Sarabun" w:hAnsi="TH SarabunPSK" w:cs="TH SarabunPSK"/>
                <w:color w:val="000000"/>
                <w:sz w:val="32"/>
                <w:cs/>
              </w:rPr>
              <w:t>.</w:t>
            </w:r>
          </w:p>
        </w:tc>
        <w:tc>
          <w:tcPr>
            <w:tcW w:w="3189" w:type="dxa"/>
          </w:tcPr>
          <w:p w14:paraId="41668444" w14:textId="77777777" w:rsidR="005F4562" w:rsidRPr="00F07CB5" w:rsidRDefault="005F4562" w:rsidP="005F4562">
            <w:pPr>
              <w:rPr>
                <w:rFonts w:ascii="TH SarabunPSK" w:hAnsi="TH SarabunPSK" w:cs="TH SarabunPSK"/>
                <w:sz w:val="32"/>
              </w:rPr>
            </w:pPr>
          </w:p>
        </w:tc>
        <w:tc>
          <w:tcPr>
            <w:tcW w:w="3194" w:type="dxa"/>
          </w:tcPr>
          <w:p w14:paraId="14ED05E3" w14:textId="77777777" w:rsidR="005F4562" w:rsidRPr="00F07CB5" w:rsidRDefault="005F4562" w:rsidP="005F4562">
            <w:pPr>
              <w:rPr>
                <w:rFonts w:ascii="TH SarabunPSK" w:hAnsi="TH SarabunPSK" w:cs="TH SarabunPSK"/>
                <w:sz w:val="32"/>
              </w:rPr>
            </w:pPr>
          </w:p>
        </w:tc>
        <w:tc>
          <w:tcPr>
            <w:tcW w:w="850" w:type="dxa"/>
            <w:shd w:val="clear" w:color="auto" w:fill="auto"/>
          </w:tcPr>
          <w:p w14:paraId="64079F7E" w14:textId="77777777" w:rsidR="005F4562" w:rsidRPr="00F07CB5" w:rsidRDefault="005F4562" w:rsidP="005F4562">
            <w:pPr>
              <w:rPr>
                <w:rFonts w:ascii="TH SarabunPSK" w:hAnsi="TH SarabunPSK" w:cs="TH SarabunPSK"/>
                <w:sz w:val="32"/>
              </w:rPr>
            </w:pPr>
          </w:p>
        </w:tc>
        <w:tc>
          <w:tcPr>
            <w:tcW w:w="851" w:type="dxa"/>
            <w:shd w:val="clear" w:color="auto" w:fill="E5DFEC" w:themeFill="accent4" w:themeFillTint="33"/>
          </w:tcPr>
          <w:p w14:paraId="137E904C" w14:textId="77777777" w:rsidR="005F4562" w:rsidRPr="00FC272A" w:rsidRDefault="005F4562" w:rsidP="005F4562">
            <w:pPr>
              <w:rPr>
                <w:rFonts w:ascii="TH SarabunPSK" w:hAnsi="TH SarabunPSK" w:cs="TH SarabunPSK"/>
                <w:b/>
                <w:bCs/>
                <w:sz w:val="32"/>
              </w:rPr>
            </w:pPr>
          </w:p>
        </w:tc>
      </w:tr>
      <w:tr w:rsidR="005F4562" w:rsidRPr="00F07CB5" w14:paraId="6A98F7C8" w14:textId="77777777" w:rsidTr="009032C8">
        <w:trPr>
          <w:tblHeader/>
        </w:trPr>
        <w:tc>
          <w:tcPr>
            <w:tcW w:w="500" w:type="dxa"/>
          </w:tcPr>
          <w:p w14:paraId="7F4CD2FB" w14:textId="5A11F7CF" w:rsidR="005F4562" w:rsidRDefault="005F4562" w:rsidP="005F4562">
            <w:pPr>
              <w:rPr>
                <w:rFonts w:ascii="TH SarabunPSK" w:hAnsi="TH SarabunPSK" w:cs="TH SarabunPSK"/>
                <w:sz w:val="32"/>
              </w:rPr>
            </w:pPr>
            <w:r>
              <w:rPr>
                <w:rFonts w:ascii="TH SarabunPSK" w:hAnsi="TH SarabunPSK" w:cs="TH SarabunPSK"/>
                <w:sz w:val="32"/>
              </w:rPr>
              <w:t>2.5</w:t>
            </w:r>
          </w:p>
        </w:tc>
        <w:tc>
          <w:tcPr>
            <w:tcW w:w="5732" w:type="dxa"/>
          </w:tcPr>
          <w:p w14:paraId="4146D1F5" w14:textId="62AD986F" w:rsidR="005F4562" w:rsidRPr="005F4562" w:rsidRDefault="005F4562" w:rsidP="005F4562">
            <w:pPr>
              <w:jc w:val="left"/>
              <w:rPr>
                <w:rFonts w:ascii="TH SarabunPSK" w:hAnsi="TH SarabunPSK" w:cs="TH SarabunPSK"/>
                <w:sz w:val="32"/>
              </w:rPr>
            </w:pPr>
            <w:r w:rsidRPr="005F4562">
              <w:rPr>
                <w:rFonts w:ascii="TH SarabunPSK" w:eastAsia="Sarabun" w:hAnsi="TH SarabunPSK" w:cs="TH SarabunPSK"/>
                <w:color w:val="000000"/>
                <w:sz w:val="32"/>
              </w:rPr>
              <w:t xml:space="preserve">The curriculum to show that all its courses are logically structured, properly sequenced </w:t>
            </w:r>
            <w:r w:rsidRPr="005F4562">
              <w:rPr>
                <w:rFonts w:ascii="TH SarabunPSK" w:eastAsia="Sarabun" w:hAnsi="TH SarabunPSK" w:cs="TH SarabunPSK"/>
                <w:color w:val="000000"/>
                <w:sz w:val="32"/>
                <w:cs/>
              </w:rPr>
              <w:t>(</w:t>
            </w:r>
            <w:r w:rsidRPr="005F4562">
              <w:rPr>
                <w:rFonts w:ascii="TH SarabunPSK" w:eastAsia="Sarabun" w:hAnsi="TH SarabunPSK" w:cs="TH SarabunPSK"/>
                <w:color w:val="000000"/>
                <w:sz w:val="32"/>
              </w:rPr>
              <w:t>progression frombasic to intermediate to specialised courses</w:t>
            </w:r>
            <w:r w:rsidRPr="005F4562">
              <w:rPr>
                <w:rFonts w:ascii="TH SarabunPSK" w:eastAsia="Sarabun" w:hAnsi="TH SarabunPSK" w:cs="TH SarabunPSK"/>
                <w:color w:val="000000"/>
                <w:sz w:val="32"/>
                <w:cs/>
              </w:rPr>
              <w:t>)</w:t>
            </w:r>
            <w:r w:rsidRPr="005F4562">
              <w:rPr>
                <w:rFonts w:ascii="TH SarabunPSK" w:eastAsia="Sarabun" w:hAnsi="TH SarabunPSK" w:cs="TH SarabunPSK"/>
                <w:color w:val="000000"/>
                <w:sz w:val="32"/>
              </w:rPr>
              <w:t>, and are integrated</w:t>
            </w:r>
            <w:r w:rsidRPr="005F4562">
              <w:rPr>
                <w:rFonts w:ascii="TH SarabunPSK" w:eastAsia="Sarabun" w:hAnsi="TH SarabunPSK" w:cs="TH SarabunPSK"/>
                <w:color w:val="000000"/>
                <w:sz w:val="32"/>
                <w:cs/>
              </w:rPr>
              <w:t>.</w:t>
            </w:r>
          </w:p>
        </w:tc>
        <w:tc>
          <w:tcPr>
            <w:tcW w:w="3189" w:type="dxa"/>
          </w:tcPr>
          <w:p w14:paraId="54F177B3" w14:textId="77777777" w:rsidR="005F4562" w:rsidRPr="00F07CB5" w:rsidRDefault="005F4562" w:rsidP="005F4562">
            <w:pPr>
              <w:rPr>
                <w:rFonts w:ascii="TH SarabunPSK" w:hAnsi="TH SarabunPSK" w:cs="TH SarabunPSK"/>
                <w:sz w:val="32"/>
              </w:rPr>
            </w:pPr>
          </w:p>
        </w:tc>
        <w:tc>
          <w:tcPr>
            <w:tcW w:w="3194" w:type="dxa"/>
          </w:tcPr>
          <w:p w14:paraId="4E89E3BF" w14:textId="77777777" w:rsidR="005F4562" w:rsidRPr="00F07CB5" w:rsidRDefault="005F4562" w:rsidP="005F4562">
            <w:pPr>
              <w:rPr>
                <w:rFonts w:ascii="TH SarabunPSK" w:hAnsi="TH SarabunPSK" w:cs="TH SarabunPSK"/>
                <w:sz w:val="32"/>
              </w:rPr>
            </w:pPr>
          </w:p>
        </w:tc>
        <w:tc>
          <w:tcPr>
            <w:tcW w:w="850" w:type="dxa"/>
            <w:shd w:val="clear" w:color="auto" w:fill="auto"/>
          </w:tcPr>
          <w:p w14:paraId="1AF2E870" w14:textId="77777777" w:rsidR="005F4562" w:rsidRPr="00F07CB5" w:rsidRDefault="005F4562" w:rsidP="005F4562">
            <w:pPr>
              <w:rPr>
                <w:rFonts w:ascii="TH SarabunPSK" w:hAnsi="TH SarabunPSK" w:cs="TH SarabunPSK"/>
                <w:sz w:val="32"/>
              </w:rPr>
            </w:pPr>
          </w:p>
        </w:tc>
        <w:tc>
          <w:tcPr>
            <w:tcW w:w="851" w:type="dxa"/>
            <w:shd w:val="clear" w:color="auto" w:fill="E5DFEC" w:themeFill="accent4" w:themeFillTint="33"/>
          </w:tcPr>
          <w:p w14:paraId="73CBC030" w14:textId="77777777" w:rsidR="005F4562" w:rsidRPr="00FC272A" w:rsidRDefault="005F4562" w:rsidP="005F4562">
            <w:pPr>
              <w:rPr>
                <w:rFonts w:ascii="TH SarabunPSK" w:hAnsi="TH SarabunPSK" w:cs="TH SarabunPSK"/>
                <w:b/>
                <w:bCs/>
                <w:sz w:val="32"/>
              </w:rPr>
            </w:pPr>
          </w:p>
        </w:tc>
      </w:tr>
      <w:tr w:rsidR="005F4562" w:rsidRPr="00F07CB5" w14:paraId="4692C7D7" w14:textId="77777777" w:rsidTr="009032C8">
        <w:trPr>
          <w:tblHeader/>
        </w:trPr>
        <w:tc>
          <w:tcPr>
            <w:tcW w:w="500" w:type="dxa"/>
          </w:tcPr>
          <w:p w14:paraId="0589E6DA" w14:textId="6ACE51BC" w:rsidR="005F4562" w:rsidRDefault="005F4562" w:rsidP="005F4562">
            <w:pPr>
              <w:rPr>
                <w:rFonts w:ascii="TH SarabunPSK" w:hAnsi="TH SarabunPSK" w:cs="TH SarabunPSK"/>
                <w:sz w:val="32"/>
              </w:rPr>
            </w:pPr>
            <w:r>
              <w:rPr>
                <w:rFonts w:ascii="TH SarabunPSK" w:hAnsi="TH SarabunPSK" w:cs="TH SarabunPSK"/>
                <w:sz w:val="32"/>
              </w:rPr>
              <w:t>2.6</w:t>
            </w:r>
          </w:p>
        </w:tc>
        <w:tc>
          <w:tcPr>
            <w:tcW w:w="5732" w:type="dxa"/>
          </w:tcPr>
          <w:p w14:paraId="1669FC09" w14:textId="38BDBB5B" w:rsidR="005F4562" w:rsidRPr="005F4562" w:rsidRDefault="005F4562" w:rsidP="005F4562">
            <w:pPr>
              <w:jc w:val="left"/>
              <w:rPr>
                <w:rFonts w:ascii="TH SarabunPSK" w:hAnsi="TH SarabunPSK" w:cs="TH SarabunPSK"/>
                <w:sz w:val="32"/>
              </w:rPr>
            </w:pPr>
            <w:r w:rsidRPr="005F4562">
              <w:rPr>
                <w:rFonts w:ascii="TH SarabunPSK" w:eastAsia="Sarabun" w:hAnsi="TH SarabunPSK" w:cs="TH SarabunPSK"/>
                <w:color w:val="000000"/>
                <w:sz w:val="32"/>
              </w:rPr>
              <w:t>The curriculum to have option</w:t>
            </w:r>
            <w:r w:rsidRPr="005F4562">
              <w:rPr>
                <w:rFonts w:ascii="TH SarabunPSK" w:eastAsia="Sarabun" w:hAnsi="TH SarabunPSK" w:cs="TH SarabunPSK"/>
                <w:color w:val="000000"/>
                <w:sz w:val="32"/>
                <w:cs/>
              </w:rPr>
              <w:t>(</w:t>
            </w:r>
            <w:r w:rsidRPr="005F4562">
              <w:rPr>
                <w:rFonts w:ascii="TH SarabunPSK" w:eastAsia="Sarabun" w:hAnsi="TH SarabunPSK" w:cs="TH SarabunPSK"/>
                <w:color w:val="000000"/>
                <w:sz w:val="32"/>
              </w:rPr>
              <w:t>s</w:t>
            </w:r>
            <w:r w:rsidRPr="005F4562">
              <w:rPr>
                <w:rFonts w:ascii="TH SarabunPSK" w:eastAsia="Sarabun" w:hAnsi="TH SarabunPSK" w:cs="TH SarabunPSK"/>
                <w:color w:val="000000"/>
                <w:sz w:val="32"/>
                <w:cs/>
              </w:rPr>
              <w:t xml:space="preserve">) </w:t>
            </w:r>
            <w:r w:rsidRPr="005F4562">
              <w:rPr>
                <w:rFonts w:ascii="TH SarabunPSK" w:eastAsia="Sarabun" w:hAnsi="TH SarabunPSK" w:cs="TH SarabunPSK"/>
                <w:color w:val="000000"/>
                <w:sz w:val="32"/>
              </w:rPr>
              <w:t>for students to pursue major and</w:t>
            </w:r>
            <w:r w:rsidRPr="005F4562">
              <w:rPr>
                <w:rFonts w:ascii="TH SarabunPSK" w:eastAsia="Sarabun" w:hAnsi="TH SarabunPSK" w:cs="TH SarabunPSK"/>
                <w:color w:val="000000"/>
                <w:sz w:val="32"/>
                <w:cs/>
              </w:rPr>
              <w:t>/</w:t>
            </w:r>
            <w:r w:rsidRPr="005F4562">
              <w:rPr>
                <w:rFonts w:ascii="TH SarabunPSK" w:eastAsia="Sarabun" w:hAnsi="TH SarabunPSK" w:cs="TH SarabunPSK"/>
                <w:color w:val="000000"/>
                <w:sz w:val="32"/>
              </w:rPr>
              <w:t>or minor specialisations</w:t>
            </w:r>
            <w:r w:rsidRPr="005F4562">
              <w:rPr>
                <w:rFonts w:ascii="TH SarabunPSK" w:eastAsia="Sarabun" w:hAnsi="TH SarabunPSK" w:cs="TH SarabunPSK"/>
                <w:color w:val="000000"/>
                <w:sz w:val="32"/>
                <w:cs/>
              </w:rPr>
              <w:t>.</w:t>
            </w:r>
          </w:p>
        </w:tc>
        <w:tc>
          <w:tcPr>
            <w:tcW w:w="3189" w:type="dxa"/>
          </w:tcPr>
          <w:p w14:paraId="7AF699A4" w14:textId="77777777" w:rsidR="005F4562" w:rsidRPr="00F07CB5" w:rsidRDefault="005F4562" w:rsidP="005F4562">
            <w:pPr>
              <w:rPr>
                <w:rFonts w:ascii="TH SarabunPSK" w:hAnsi="TH SarabunPSK" w:cs="TH SarabunPSK"/>
                <w:sz w:val="32"/>
              </w:rPr>
            </w:pPr>
          </w:p>
        </w:tc>
        <w:tc>
          <w:tcPr>
            <w:tcW w:w="3194" w:type="dxa"/>
          </w:tcPr>
          <w:p w14:paraId="61712781" w14:textId="77777777" w:rsidR="005F4562" w:rsidRPr="00F07CB5" w:rsidRDefault="005F4562" w:rsidP="005F4562">
            <w:pPr>
              <w:rPr>
                <w:rFonts w:ascii="TH SarabunPSK" w:hAnsi="TH SarabunPSK" w:cs="TH SarabunPSK"/>
                <w:sz w:val="32"/>
              </w:rPr>
            </w:pPr>
          </w:p>
        </w:tc>
        <w:tc>
          <w:tcPr>
            <w:tcW w:w="850" w:type="dxa"/>
            <w:shd w:val="clear" w:color="auto" w:fill="auto"/>
          </w:tcPr>
          <w:p w14:paraId="4D0574AD" w14:textId="77777777" w:rsidR="005F4562" w:rsidRPr="00F07CB5" w:rsidRDefault="005F4562" w:rsidP="005F4562">
            <w:pPr>
              <w:rPr>
                <w:rFonts w:ascii="TH SarabunPSK" w:hAnsi="TH SarabunPSK" w:cs="TH SarabunPSK"/>
                <w:sz w:val="32"/>
              </w:rPr>
            </w:pPr>
          </w:p>
        </w:tc>
        <w:tc>
          <w:tcPr>
            <w:tcW w:w="851" w:type="dxa"/>
            <w:shd w:val="clear" w:color="auto" w:fill="E5DFEC" w:themeFill="accent4" w:themeFillTint="33"/>
          </w:tcPr>
          <w:p w14:paraId="6559F181" w14:textId="77777777" w:rsidR="005F4562" w:rsidRPr="00FC272A" w:rsidRDefault="005F4562" w:rsidP="005F4562">
            <w:pPr>
              <w:rPr>
                <w:rFonts w:ascii="TH SarabunPSK" w:hAnsi="TH SarabunPSK" w:cs="TH SarabunPSK"/>
                <w:b/>
                <w:bCs/>
                <w:sz w:val="32"/>
              </w:rPr>
            </w:pPr>
          </w:p>
        </w:tc>
      </w:tr>
      <w:tr w:rsidR="005F4562" w:rsidRPr="00F07CB5" w14:paraId="310BF85C" w14:textId="77777777" w:rsidTr="009032C8">
        <w:trPr>
          <w:tblHeader/>
        </w:trPr>
        <w:tc>
          <w:tcPr>
            <w:tcW w:w="500" w:type="dxa"/>
          </w:tcPr>
          <w:p w14:paraId="38AC7D57" w14:textId="1A848DEC" w:rsidR="005F4562" w:rsidRDefault="005F4562" w:rsidP="005F4562">
            <w:pPr>
              <w:rPr>
                <w:rFonts w:ascii="TH SarabunPSK" w:hAnsi="TH SarabunPSK" w:cs="TH SarabunPSK"/>
                <w:sz w:val="32"/>
              </w:rPr>
            </w:pPr>
            <w:r>
              <w:rPr>
                <w:rFonts w:ascii="TH SarabunPSK" w:hAnsi="TH SarabunPSK" w:cs="TH SarabunPSK"/>
                <w:sz w:val="32"/>
              </w:rPr>
              <w:t>2.7</w:t>
            </w:r>
          </w:p>
        </w:tc>
        <w:tc>
          <w:tcPr>
            <w:tcW w:w="5732" w:type="dxa"/>
          </w:tcPr>
          <w:p w14:paraId="4C514C98" w14:textId="61C97483" w:rsidR="005F4562" w:rsidRPr="005F4562" w:rsidRDefault="005F4562" w:rsidP="005F4562">
            <w:pPr>
              <w:jc w:val="left"/>
              <w:rPr>
                <w:rFonts w:ascii="TH SarabunPSK" w:hAnsi="TH SarabunPSK" w:cs="TH SarabunPSK"/>
                <w:sz w:val="32"/>
              </w:rPr>
            </w:pPr>
            <w:r w:rsidRPr="005F4562">
              <w:rPr>
                <w:rFonts w:ascii="TH SarabunPSK" w:eastAsia="Sarabun" w:hAnsi="TH SarabunPSK" w:cs="TH SarabunPSK"/>
                <w:color w:val="000000"/>
                <w:sz w:val="32"/>
              </w:rPr>
              <w:t>The programme to show that its curriculum is reviewed periodically following an established procedure and that it remains up</w:t>
            </w:r>
            <w:r w:rsidRPr="005F4562">
              <w:rPr>
                <w:rFonts w:ascii="TH SarabunPSK" w:eastAsia="Sarabun" w:hAnsi="TH SarabunPSK" w:cs="TH SarabunPSK"/>
                <w:color w:val="000000"/>
                <w:sz w:val="32"/>
                <w:cs/>
              </w:rPr>
              <w:t>-</w:t>
            </w:r>
            <w:r w:rsidRPr="005F4562">
              <w:rPr>
                <w:rFonts w:ascii="TH SarabunPSK" w:eastAsia="Sarabun" w:hAnsi="TH SarabunPSK" w:cs="TH SarabunPSK"/>
                <w:color w:val="000000"/>
                <w:sz w:val="32"/>
              </w:rPr>
              <w:t>to</w:t>
            </w:r>
            <w:r w:rsidRPr="005F4562">
              <w:rPr>
                <w:rFonts w:ascii="TH SarabunPSK" w:eastAsia="Sarabun" w:hAnsi="TH SarabunPSK" w:cs="TH SarabunPSK"/>
                <w:color w:val="000000"/>
                <w:sz w:val="32"/>
                <w:cs/>
              </w:rPr>
              <w:t>-</w:t>
            </w:r>
            <w:r w:rsidRPr="005F4562">
              <w:rPr>
                <w:rFonts w:ascii="TH SarabunPSK" w:eastAsia="Sarabun" w:hAnsi="TH SarabunPSK" w:cs="TH SarabunPSK"/>
                <w:color w:val="000000"/>
                <w:sz w:val="32"/>
              </w:rPr>
              <w:t>date and relevant to industry</w:t>
            </w:r>
            <w:r w:rsidRPr="005F4562">
              <w:rPr>
                <w:rFonts w:ascii="TH SarabunPSK" w:eastAsia="Sarabun" w:hAnsi="TH SarabunPSK" w:cs="TH SarabunPSK"/>
                <w:color w:val="000000"/>
                <w:sz w:val="32"/>
                <w:cs/>
              </w:rPr>
              <w:t>.</w:t>
            </w:r>
          </w:p>
        </w:tc>
        <w:tc>
          <w:tcPr>
            <w:tcW w:w="3189" w:type="dxa"/>
          </w:tcPr>
          <w:p w14:paraId="65F442D3" w14:textId="77777777" w:rsidR="005F4562" w:rsidRPr="00F07CB5" w:rsidRDefault="005F4562" w:rsidP="005F4562">
            <w:pPr>
              <w:rPr>
                <w:rFonts w:ascii="TH SarabunPSK" w:hAnsi="TH SarabunPSK" w:cs="TH SarabunPSK"/>
                <w:sz w:val="32"/>
              </w:rPr>
            </w:pPr>
          </w:p>
        </w:tc>
        <w:tc>
          <w:tcPr>
            <w:tcW w:w="3194" w:type="dxa"/>
          </w:tcPr>
          <w:p w14:paraId="66B49029" w14:textId="77777777" w:rsidR="005F4562" w:rsidRPr="00F07CB5" w:rsidRDefault="005F4562" w:rsidP="005F4562">
            <w:pPr>
              <w:rPr>
                <w:rFonts w:ascii="TH SarabunPSK" w:hAnsi="TH SarabunPSK" w:cs="TH SarabunPSK"/>
                <w:sz w:val="32"/>
              </w:rPr>
            </w:pPr>
          </w:p>
        </w:tc>
        <w:tc>
          <w:tcPr>
            <w:tcW w:w="850" w:type="dxa"/>
            <w:shd w:val="clear" w:color="auto" w:fill="auto"/>
          </w:tcPr>
          <w:p w14:paraId="380B6A3C" w14:textId="77777777" w:rsidR="005F4562" w:rsidRPr="00F07CB5" w:rsidRDefault="005F4562" w:rsidP="005F4562">
            <w:pPr>
              <w:rPr>
                <w:rFonts w:ascii="TH SarabunPSK" w:hAnsi="TH SarabunPSK" w:cs="TH SarabunPSK"/>
                <w:sz w:val="32"/>
              </w:rPr>
            </w:pPr>
          </w:p>
        </w:tc>
        <w:tc>
          <w:tcPr>
            <w:tcW w:w="851" w:type="dxa"/>
            <w:shd w:val="clear" w:color="auto" w:fill="E5DFEC" w:themeFill="accent4" w:themeFillTint="33"/>
          </w:tcPr>
          <w:p w14:paraId="28F74482" w14:textId="77777777" w:rsidR="005F4562" w:rsidRPr="00FC272A" w:rsidRDefault="005F4562" w:rsidP="005F4562">
            <w:pPr>
              <w:rPr>
                <w:rFonts w:ascii="TH SarabunPSK" w:hAnsi="TH SarabunPSK" w:cs="TH SarabunPSK"/>
                <w:b/>
                <w:bCs/>
                <w:sz w:val="32"/>
              </w:rPr>
            </w:pPr>
          </w:p>
        </w:tc>
      </w:tr>
      <w:tr w:rsidR="005F4562" w:rsidRPr="00F07CB5" w14:paraId="7F51F14A" w14:textId="77777777" w:rsidTr="009032C8">
        <w:trPr>
          <w:tblHeader/>
        </w:trPr>
        <w:tc>
          <w:tcPr>
            <w:tcW w:w="12615" w:type="dxa"/>
            <w:gridSpan w:val="4"/>
            <w:shd w:val="clear" w:color="auto" w:fill="E5DFEC" w:themeFill="accent4" w:themeFillTint="33"/>
          </w:tcPr>
          <w:p w14:paraId="33439FB0" w14:textId="77777777" w:rsidR="005F4562" w:rsidRPr="00F07CB5" w:rsidRDefault="005F4562" w:rsidP="005F4562">
            <w:pPr>
              <w:jc w:val="center"/>
              <w:rPr>
                <w:rFonts w:ascii="TH SarabunPSK" w:hAnsi="TH SarabunPSK" w:cs="TH SarabunPSK"/>
                <w:sz w:val="32"/>
              </w:rPr>
            </w:pPr>
            <w:r w:rsidRPr="00FC272A">
              <w:rPr>
                <w:rFonts w:ascii="TH SarabunPSK" w:eastAsia="Sarabun" w:hAnsi="TH SarabunPSK" w:cs="TH SarabunPSK"/>
                <w:color w:val="000000"/>
                <w:sz w:val="32"/>
              </w:rPr>
              <w:t>Overall opinion</w:t>
            </w:r>
          </w:p>
        </w:tc>
        <w:tc>
          <w:tcPr>
            <w:tcW w:w="850" w:type="dxa"/>
            <w:shd w:val="clear" w:color="auto" w:fill="E5DFEC" w:themeFill="accent4" w:themeFillTint="33"/>
          </w:tcPr>
          <w:p w14:paraId="4451FA9B" w14:textId="77777777" w:rsidR="005F4562" w:rsidRPr="00F07CB5" w:rsidRDefault="005F4562" w:rsidP="005F4562">
            <w:pPr>
              <w:rPr>
                <w:rFonts w:ascii="TH SarabunPSK" w:hAnsi="TH SarabunPSK" w:cs="TH SarabunPSK"/>
                <w:sz w:val="32"/>
              </w:rPr>
            </w:pPr>
          </w:p>
        </w:tc>
        <w:tc>
          <w:tcPr>
            <w:tcW w:w="851" w:type="dxa"/>
            <w:shd w:val="clear" w:color="auto" w:fill="E5DFEC" w:themeFill="accent4" w:themeFillTint="33"/>
          </w:tcPr>
          <w:p w14:paraId="1807D3B8" w14:textId="77777777" w:rsidR="005F4562" w:rsidRPr="00FC272A" w:rsidRDefault="005F4562" w:rsidP="005F4562">
            <w:pPr>
              <w:rPr>
                <w:rFonts w:ascii="TH SarabunPSK" w:hAnsi="TH SarabunPSK" w:cs="TH SarabunPSK"/>
                <w:b/>
                <w:bCs/>
                <w:sz w:val="32"/>
              </w:rPr>
            </w:pPr>
          </w:p>
        </w:tc>
      </w:tr>
    </w:tbl>
    <w:p w14:paraId="289D138C" w14:textId="56C6D893" w:rsidR="00A368E5" w:rsidRPr="005F4562" w:rsidRDefault="00A368E5" w:rsidP="00A368E5">
      <w:pPr>
        <w:rPr>
          <w:rFonts w:ascii="TH SarabunPSK" w:hAnsi="TH SarabunPSK" w:cs="TH SarabunPSK"/>
          <w:b/>
          <w:bCs/>
          <w:sz w:val="32"/>
          <w:u w:val="single"/>
        </w:rPr>
      </w:pPr>
      <w:r w:rsidRPr="00A368E5">
        <w:rPr>
          <w:rFonts w:ascii="TH SarabunPSK" w:hAnsi="TH SarabunPSK" w:cs="TH SarabunPSK"/>
          <w:b/>
          <w:bCs/>
          <w:sz w:val="32"/>
          <w:u w:val="single"/>
        </w:rPr>
        <w:t xml:space="preserve">AUN-QA Criterion </w:t>
      </w:r>
      <w:proofErr w:type="gramStart"/>
      <w:r w:rsidRPr="00A368E5">
        <w:rPr>
          <w:rFonts w:ascii="TH SarabunPSK" w:hAnsi="TH SarabunPSK" w:cs="TH SarabunPSK"/>
          <w:b/>
          <w:bCs/>
          <w:sz w:val="32"/>
          <w:u w:val="single"/>
        </w:rPr>
        <w:t>3 :</w:t>
      </w:r>
      <w:proofErr w:type="gramEnd"/>
      <w:r w:rsidRPr="00A368E5">
        <w:rPr>
          <w:rFonts w:ascii="TH SarabunPSK" w:hAnsi="TH SarabunPSK" w:cs="TH SarabunPSK"/>
          <w:b/>
          <w:bCs/>
          <w:sz w:val="32"/>
          <w:u w:val="single"/>
        </w:rPr>
        <w:t xml:space="preserve"> Teaching and Learning Approach</w:t>
      </w:r>
    </w:p>
    <w:tbl>
      <w:tblPr>
        <w:tblStyle w:val="TableGrid"/>
        <w:tblW w:w="0" w:type="auto"/>
        <w:tblLayout w:type="fixed"/>
        <w:tblLook w:val="04A0" w:firstRow="1" w:lastRow="0" w:firstColumn="1" w:lastColumn="0" w:noHBand="0" w:noVBand="1"/>
      </w:tblPr>
      <w:tblGrid>
        <w:gridCol w:w="500"/>
        <w:gridCol w:w="5874"/>
        <w:gridCol w:w="3047"/>
        <w:gridCol w:w="3194"/>
        <w:gridCol w:w="850"/>
        <w:gridCol w:w="851"/>
      </w:tblGrid>
      <w:tr w:rsidR="00A368E5" w:rsidRPr="00F54136" w14:paraId="08FF2A75" w14:textId="77777777" w:rsidTr="00CD6FB5">
        <w:trPr>
          <w:tblHeader/>
        </w:trPr>
        <w:tc>
          <w:tcPr>
            <w:tcW w:w="6374" w:type="dxa"/>
            <w:gridSpan w:val="2"/>
            <w:shd w:val="clear" w:color="auto" w:fill="EAF1DD" w:themeFill="accent3" w:themeFillTint="33"/>
            <w:vAlign w:val="center"/>
          </w:tcPr>
          <w:p w14:paraId="2D03A1B3" w14:textId="77777777" w:rsidR="00A368E5" w:rsidRPr="00F54136" w:rsidRDefault="00A368E5" w:rsidP="00471A1F">
            <w:pPr>
              <w:jc w:val="center"/>
              <w:rPr>
                <w:rFonts w:ascii="TH SarabunPSK" w:hAnsi="TH SarabunPSK" w:cs="TH SarabunPSK"/>
                <w:b/>
                <w:bCs/>
                <w:sz w:val="32"/>
              </w:rPr>
            </w:pPr>
            <w:r w:rsidRPr="00F54136">
              <w:rPr>
                <w:rFonts w:eastAsia="Sarabun" w:cs="TH SarabunPSK"/>
                <w:b/>
                <w:bCs/>
                <w:color w:val="000000"/>
                <w:sz w:val="32"/>
                <w:cs/>
                <w:lang w:bidi="th"/>
              </w:rPr>
              <w:lastRenderedPageBreak/>
              <w:t>Criterion</w:t>
            </w:r>
          </w:p>
        </w:tc>
        <w:tc>
          <w:tcPr>
            <w:tcW w:w="3047" w:type="dxa"/>
            <w:shd w:val="clear" w:color="auto" w:fill="EAF1DD" w:themeFill="accent3" w:themeFillTint="33"/>
            <w:vAlign w:val="center"/>
          </w:tcPr>
          <w:p w14:paraId="7F5F2092" w14:textId="77777777" w:rsidR="00A368E5" w:rsidRPr="00F54136" w:rsidRDefault="00A368E5" w:rsidP="00471A1F">
            <w:pPr>
              <w:jc w:val="center"/>
              <w:rPr>
                <w:rFonts w:ascii="TH SarabunPSK" w:hAnsi="TH SarabunPSK" w:cs="TH SarabunPSK"/>
                <w:b/>
                <w:bCs/>
                <w:sz w:val="32"/>
              </w:rPr>
            </w:pPr>
            <w:r w:rsidRPr="00F54136">
              <w:rPr>
                <w:rFonts w:ascii="TH SarabunPSK" w:hAnsi="TH SarabunPSK" w:cs="TH SarabunPSK"/>
                <w:b/>
                <w:bCs/>
                <w:sz w:val="32"/>
              </w:rPr>
              <w:t>Strengths</w:t>
            </w:r>
          </w:p>
        </w:tc>
        <w:tc>
          <w:tcPr>
            <w:tcW w:w="3194" w:type="dxa"/>
            <w:shd w:val="clear" w:color="auto" w:fill="EAF1DD" w:themeFill="accent3" w:themeFillTint="33"/>
            <w:vAlign w:val="center"/>
          </w:tcPr>
          <w:p w14:paraId="7F718B5A" w14:textId="77777777" w:rsidR="00A368E5" w:rsidRPr="00F54136" w:rsidRDefault="00A368E5" w:rsidP="00471A1F">
            <w:pPr>
              <w:jc w:val="center"/>
              <w:rPr>
                <w:rFonts w:ascii="TH SarabunPSK" w:hAnsi="TH SarabunPSK" w:cs="TH SarabunPSK"/>
                <w:b/>
                <w:bCs/>
                <w:sz w:val="32"/>
              </w:rPr>
            </w:pPr>
            <w:r w:rsidRPr="00F54136">
              <w:rPr>
                <w:rFonts w:ascii="TH SarabunPSK" w:hAnsi="TH SarabunPSK" w:cs="TH SarabunPSK"/>
                <w:b/>
                <w:bCs/>
                <w:sz w:val="32"/>
              </w:rPr>
              <w:t>Areas for Improvement</w:t>
            </w:r>
          </w:p>
        </w:tc>
        <w:tc>
          <w:tcPr>
            <w:tcW w:w="850" w:type="dxa"/>
            <w:shd w:val="clear" w:color="auto" w:fill="EAF1DD" w:themeFill="accent3" w:themeFillTint="33"/>
            <w:vAlign w:val="center"/>
          </w:tcPr>
          <w:p w14:paraId="41FC07E3" w14:textId="77777777" w:rsidR="00A368E5" w:rsidRPr="00F54136" w:rsidRDefault="00A368E5" w:rsidP="00471A1F">
            <w:pPr>
              <w:jc w:val="center"/>
              <w:rPr>
                <w:rFonts w:ascii="TH SarabunPSK" w:hAnsi="TH SarabunPSK" w:cs="TH SarabunPSK"/>
                <w:b/>
                <w:bCs/>
                <w:sz w:val="32"/>
              </w:rPr>
            </w:pPr>
            <w:r w:rsidRPr="00F54136">
              <w:rPr>
                <w:rFonts w:ascii="TH SarabunPSK" w:hAnsi="TH SarabunPSK" w:cs="TH SarabunPSK"/>
                <w:b/>
                <w:bCs/>
                <w:sz w:val="32"/>
              </w:rPr>
              <w:t>Rating</w:t>
            </w:r>
          </w:p>
          <w:p w14:paraId="7CC7639B" w14:textId="77777777" w:rsidR="00A368E5" w:rsidRPr="00F54136" w:rsidRDefault="00A368E5" w:rsidP="00471A1F">
            <w:pPr>
              <w:jc w:val="center"/>
              <w:rPr>
                <w:rFonts w:ascii="TH SarabunPSK" w:hAnsi="TH SarabunPSK" w:cs="TH SarabunPSK"/>
                <w:b/>
                <w:bCs/>
                <w:sz w:val="32"/>
              </w:rPr>
            </w:pPr>
            <w:r w:rsidRPr="00F54136">
              <w:rPr>
                <w:rFonts w:ascii="TH SarabunPSK" w:hAnsi="TH SarabunPSK" w:cs="TH SarabunPSK"/>
                <w:b/>
                <w:bCs/>
                <w:sz w:val="32"/>
              </w:rPr>
              <w:t>SAR</w:t>
            </w:r>
          </w:p>
        </w:tc>
        <w:tc>
          <w:tcPr>
            <w:tcW w:w="851" w:type="dxa"/>
            <w:shd w:val="clear" w:color="auto" w:fill="EAF1DD" w:themeFill="accent3" w:themeFillTint="33"/>
            <w:vAlign w:val="center"/>
          </w:tcPr>
          <w:p w14:paraId="084530D7" w14:textId="77777777" w:rsidR="00A368E5" w:rsidRPr="00F54136" w:rsidRDefault="00A368E5" w:rsidP="00471A1F">
            <w:pPr>
              <w:jc w:val="center"/>
              <w:rPr>
                <w:rFonts w:ascii="TH SarabunPSK" w:hAnsi="TH SarabunPSK" w:cs="TH SarabunPSK"/>
                <w:b/>
                <w:bCs/>
                <w:sz w:val="32"/>
              </w:rPr>
            </w:pPr>
            <w:r w:rsidRPr="00F54136">
              <w:rPr>
                <w:rFonts w:ascii="TH SarabunPSK" w:hAnsi="TH SarabunPSK" w:cs="TH SarabunPSK"/>
                <w:b/>
                <w:bCs/>
                <w:sz w:val="32"/>
              </w:rPr>
              <w:t>Rating</w:t>
            </w:r>
          </w:p>
          <w:p w14:paraId="616F6193" w14:textId="77777777" w:rsidR="00A368E5" w:rsidRPr="00F54136" w:rsidRDefault="00A368E5" w:rsidP="00471A1F">
            <w:pPr>
              <w:jc w:val="center"/>
              <w:rPr>
                <w:rFonts w:ascii="TH SarabunPSK" w:hAnsi="TH SarabunPSK" w:cs="TH SarabunPSK"/>
                <w:b/>
                <w:bCs/>
                <w:sz w:val="32"/>
              </w:rPr>
            </w:pPr>
            <w:r w:rsidRPr="00F54136">
              <w:rPr>
                <w:rFonts w:ascii="TH SarabunPSK" w:hAnsi="TH SarabunPSK" w:cs="TH SarabunPSK"/>
                <w:b/>
                <w:bCs/>
                <w:sz w:val="32"/>
              </w:rPr>
              <w:t>CAR</w:t>
            </w:r>
          </w:p>
        </w:tc>
      </w:tr>
      <w:tr w:rsidR="00A368E5" w:rsidRPr="00F07CB5" w14:paraId="3C8E7DBB" w14:textId="77777777" w:rsidTr="009032C8">
        <w:trPr>
          <w:tblHeader/>
        </w:trPr>
        <w:tc>
          <w:tcPr>
            <w:tcW w:w="14316" w:type="dxa"/>
            <w:gridSpan w:val="6"/>
          </w:tcPr>
          <w:p w14:paraId="400C8D1E" w14:textId="03BD3F59" w:rsidR="00A368E5" w:rsidRPr="00F54136" w:rsidRDefault="00A368E5" w:rsidP="00471A1F">
            <w:pPr>
              <w:rPr>
                <w:rFonts w:ascii="TH SarabunPSK" w:hAnsi="TH SarabunPSK" w:cs="TH SarabunPSK"/>
                <w:b/>
                <w:bCs/>
                <w:sz w:val="32"/>
              </w:rPr>
            </w:pPr>
            <w:r w:rsidRPr="00A368E5">
              <w:rPr>
                <w:rFonts w:ascii="TH SarabunPSK" w:hAnsi="TH SarabunPSK" w:cs="TH SarabunPSK"/>
                <w:b/>
                <w:bCs/>
                <w:sz w:val="32"/>
                <w:cs/>
              </w:rPr>
              <w:t xml:space="preserve">3. </w:t>
            </w:r>
            <w:r w:rsidRPr="00A368E5">
              <w:rPr>
                <w:rFonts w:ascii="TH SarabunPSK" w:hAnsi="TH SarabunPSK" w:cs="TH SarabunPSK"/>
                <w:b/>
                <w:bCs/>
                <w:sz w:val="32"/>
              </w:rPr>
              <w:t>Teaching and Learning Approach</w:t>
            </w:r>
          </w:p>
        </w:tc>
      </w:tr>
      <w:tr w:rsidR="00A368E5" w:rsidRPr="00F07CB5" w14:paraId="2AC21A71" w14:textId="77777777" w:rsidTr="00CD6FB5">
        <w:trPr>
          <w:tblHeader/>
        </w:trPr>
        <w:tc>
          <w:tcPr>
            <w:tcW w:w="500" w:type="dxa"/>
          </w:tcPr>
          <w:p w14:paraId="417A53DD" w14:textId="37296F98" w:rsidR="00A368E5" w:rsidRPr="00F07CB5" w:rsidRDefault="00A368E5" w:rsidP="00A368E5">
            <w:pPr>
              <w:rPr>
                <w:rFonts w:ascii="TH SarabunPSK" w:hAnsi="TH SarabunPSK" w:cs="TH SarabunPSK"/>
                <w:sz w:val="32"/>
              </w:rPr>
            </w:pPr>
            <w:r>
              <w:rPr>
                <w:rFonts w:ascii="TH SarabunPSK" w:hAnsi="TH SarabunPSK" w:cs="TH SarabunPSK"/>
                <w:sz w:val="32"/>
              </w:rPr>
              <w:t>3.1</w:t>
            </w:r>
          </w:p>
        </w:tc>
        <w:tc>
          <w:tcPr>
            <w:tcW w:w="5874" w:type="dxa"/>
          </w:tcPr>
          <w:p w14:paraId="0CF01277" w14:textId="6A993A02" w:rsidR="00A368E5" w:rsidRPr="00A368E5" w:rsidRDefault="00A368E5" w:rsidP="00A368E5">
            <w:pPr>
              <w:tabs>
                <w:tab w:val="left" w:pos="2223"/>
              </w:tabs>
              <w:jc w:val="left"/>
              <w:rPr>
                <w:rFonts w:ascii="TH SarabunPSK" w:hAnsi="TH SarabunPSK" w:cs="TH SarabunPSK"/>
                <w:sz w:val="32"/>
              </w:rPr>
            </w:pPr>
            <w:r w:rsidRPr="00A368E5">
              <w:rPr>
                <w:rFonts w:ascii="TH SarabunPSK" w:eastAsia="Sarabun" w:hAnsi="TH SarabunPSK" w:cs="TH SarabunPSK"/>
                <w:color w:val="000000"/>
                <w:sz w:val="32"/>
              </w:rPr>
              <w:t>The educational philosophy is shown to be articulated and communicated to all stakeholders</w:t>
            </w:r>
            <w:r w:rsidRPr="00A368E5">
              <w:rPr>
                <w:rFonts w:ascii="TH SarabunPSK" w:eastAsia="Sarabun" w:hAnsi="TH SarabunPSK" w:cs="TH SarabunPSK"/>
                <w:color w:val="000000"/>
                <w:sz w:val="32"/>
                <w:cs/>
              </w:rPr>
              <w:t xml:space="preserve">. </w:t>
            </w:r>
            <w:r w:rsidRPr="00A368E5">
              <w:rPr>
                <w:rFonts w:ascii="TH SarabunPSK" w:eastAsia="Sarabun" w:hAnsi="TH SarabunPSK" w:cs="TH SarabunPSK"/>
                <w:color w:val="000000"/>
                <w:sz w:val="32"/>
              </w:rPr>
              <w:t>It is also shown to be reflected in the teaching and learning activities</w:t>
            </w:r>
            <w:r w:rsidRPr="00A368E5">
              <w:rPr>
                <w:rFonts w:ascii="TH SarabunPSK" w:eastAsia="Sarabun" w:hAnsi="TH SarabunPSK" w:cs="TH SarabunPSK"/>
                <w:color w:val="000000"/>
                <w:sz w:val="32"/>
                <w:cs/>
              </w:rPr>
              <w:t>.</w:t>
            </w:r>
          </w:p>
        </w:tc>
        <w:tc>
          <w:tcPr>
            <w:tcW w:w="3047" w:type="dxa"/>
          </w:tcPr>
          <w:p w14:paraId="71011626" w14:textId="77777777" w:rsidR="00A368E5" w:rsidRPr="00F07CB5" w:rsidRDefault="00A368E5" w:rsidP="00A368E5">
            <w:pPr>
              <w:rPr>
                <w:rFonts w:ascii="TH SarabunPSK" w:hAnsi="TH SarabunPSK" w:cs="TH SarabunPSK"/>
                <w:sz w:val="32"/>
              </w:rPr>
            </w:pPr>
          </w:p>
        </w:tc>
        <w:tc>
          <w:tcPr>
            <w:tcW w:w="3194" w:type="dxa"/>
          </w:tcPr>
          <w:p w14:paraId="51BBB57A" w14:textId="77777777" w:rsidR="00A368E5" w:rsidRPr="00F07CB5" w:rsidRDefault="00A368E5" w:rsidP="00A368E5">
            <w:pPr>
              <w:rPr>
                <w:rFonts w:ascii="TH SarabunPSK" w:hAnsi="TH SarabunPSK" w:cs="TH SarabunPSK"/>
                <w:sz w:val="32"/>
              </w:rPr>
            </w:pPr>
          </w:p>
        </w:tc>
        <w:tc>
          <w:tcPr>
            <w:tcW w:w="850" w:type="dxa"/>
            <w:shd w:val="clear" w:color="auto" w:fill="auto"/>
          </w:tcPr>
          <w:p w14:paraId="292DE4F6" w14:textId="77777777" w:rsidR="00A368E5" w:rsidRPr="00F07CB5" w:rsidRDefault="00A368E5" w:rsidP="00A368E5">
            <w:pPr>
              <w:rPr>
                <w:rFonts w:ascii="TH SarabunPSK" w:hAnsi="TH SarabunPSK" w:cs="TH SarabunPSK"/>
                <w:sz w:val="32"/>
              </w:rPr>
            </w:pPr>
          </w:p>
        </w:tc>
        <w:tc>
          <w:tcPr>
            <w:tcW w:w="851" w:type="dxa"/>
            <w:shd w:val="clear" w:color="auto" w:fill="EAF1DD" w:themeFill="accent3" w:themeFillTint="33"/>
          </w:tcPr>
          <w:p w14:paraId="60B56A76" w14:textId="77777777" w:rsidR="00A368E5" w:rsidRPr="00FC272A" w:rsidRDefault="00A368E5" w:rsidP="00A368E5">
            <w:pPr>
              <w:rPr>
                <w:rFonts w:ascii="TH SarabunPSK" w:hAnsi="TH SarabunPSK" w:cs="TH SarabunPSK"/>
                <w:b/>
                <w:bCs/>
                <w:sz w:val="32"/>
              </w:rPr>
            </w:pPr>
          </w:p>
        </w:tc>
      </w:tr>
      <w:tr w:rsidR="00A368E5" w:rsidRPr="00F07CB5" w14:paraId="2E259A7A" w14:textId="77777777" w:rsidTr="00CD6FB5">
        <w:trPr>
          <w:tblHeader/>
        </w:trPr>
        <w:tc>
          <w:tcPr>
            <w:tcW w:w="500" w:type="dxa"/>
          </w:tcPr>
          <w:p w14:paraId="737D3844" w14:textId="02DDE260" w:rsidR="00A368E5" w:rsidRPr="00F07CB5" w:rsidRDefault="00A368E5" w:rsidP="00A368E5">
            <w:pPr>
              <w:rPr>
                <w:rFonts w:ascii="TH SarabunPSK" w:hAnsi="TH SarabunPSK" w:cs="TH SarabunPSK"/>
                <w:sz w:val="32"/>
              </w:rPr>
            </w:pPr>
            <w:r>
              <w:rPr>
                <w:rFonts w:ascii="TH SarabunPSK" w:hAnsi="TH SarabunPSK" w:cs="TH SarabunPSK"/>
                <w:sz w:val="32"/>
              </w:rPr>
              <w:t>3.2</w:t>
            </w:r>
          </w:p>
        </w:tc>
        <w:tc>
          <w:tcPr>
            <w:tcW w:w="5874" w:type="dxa"/>
          </w:tcPr>
          <w:p w14:paraId="25E47307" w14:textId="13535BEF" w:rsidR="00A368E5" w:rsidRPr="00CD6FB5" w:rsidRDefault="00A368E5" w:rsidP="00A368E5">
            <w:pPr>
              <w:jc w:val="left"/>
              <w:rPr>
                <w:rFonts w:ascii="TH SarabunPSK" w:hAnsi="TH SarabunPSK" w:cs="TH SarabunPSK"/>
                <w:spacing w:val="-4"/>
                <w:sz w:val="32"/>
              </w:rPr>
            </w:pPr>
            <w:r w:rsidRPr="00CD6FB5">
              <w:rPr>
                <w:rFonts w:ascii="TH SarabunPSK" w:eastAsia="Sarabun" w:hAnsi="TH SarabunPSK" w:cs="TH SarabunPSK"/>
                <w:color w:val="000000"/>
                <w:spacing w:val="-4"/>
                <w:sz w:val="32"/>
              </w:rPr>
              <w:t>The teaching and learning activities are shown to allow students to participate responsibly in the learning process</w:t>
            </w:r>
            <w:r w:rsidRPr="00CD6FB5">
              <w:rPr>
                <w:rFonts w:ascii="TH SarabunPSK" w:eastAsia="Sarabun" w:hAnsi="TH SarabunPSK" w:cs="TH SarabunPSK"/>
                <w:color w:val="000000"/>
                <w:spacing w:val="-4"/>
                <w:sz w:val="32"/>
                <w:cs/>
              </w:rPr>
              <w:t>.</w:t>
            </w:r>
          </w:p>
        </w:tc>
        <w:tc>
          <w:tcPr>
            <w:tcW w:w="3047" w:type="dxa"/>
          </w:tcPr>
          <w:p w14:paraId="481DA3CA" w14:textId="77777777" w:rsidR="00A368E5" w:rsidRPr="00F07CB5" w:rsidRDefault="00A368E5" w:rsidP="00A368E5">
            <w:pPr>
              <w:rPr>
                <w:rFonts w:ascii="TH SarabunPSK" w:hAnsi="TH SarabunPSK" w:cs="TH SarabunPSK"/>
                <w:sz w:val="32"/>
              </w:rPr>
            </w:pPr>
          </w:p>
        </w:tc>
        <w:tc>
          <w:tcPr>
            <w:tcW w:w="3194" w:type="dxa"/>
          </w:tcPr>
          <w:p w14:paraId="34216AD4" w14:textId="77777777" w:rsidR="00A368E5" w:rsidRPr="00F07CB5" w:rsidRDefault="00A368E5" w:rsidP="00A368E5">
            <w:pPr>
              <w:rPr>
                <w:rFonts w:ascii="TH SarabunPSK" w:hAnsi="TH SarabunPSK" w:cs="TH SarabunPSK"/>
                <w:sz w:val="32"/>
              </w:rPr>
            </w:pPr>
          </w:p>
        </w:tc>
        <w:tc>
          <w:tcPr>
            <w:tcW w:w="850" w:type="dxa"/>
            <w:shd w:val="clear" w:color="auto" w:fill="auto"/>
          </w:tcPr>
          <w:p w14:paraId="010C16D2" w14:textId="77777777" w:rsidR="00A368E5" w:rsidRPr="00F07CB5" w:rsidRDefault="00A368E5" w:rsidP="00A368E5">
            <w:pPr>
              <w:rPr>
                <w:rFonts w:ascii="TH SarabunPSK" w:hAnsi="TH SarabunPSK" w:cs="TH SarabunPSK"/>
                <w:sz w:val="32"/>
              </w:rPr>
            </w:pPr>
          </w:p>
        </w:tc>
        <w:tc>
          <w:tcPr>
            <w:tcW w:w="851" w:type="dxa"/>
            <w:shd w:val="clear" w:color="auto" w:fill="EAF1DD" w:themeFill="accent3" w:themeFillTint="33"/>
          </w:tcPr>
          <w:p w14:paraId="47D4148F" w14:textId="77777777" w:rsidR="00A368E5" w:rsidRPr="00FC272A" w:rsidRDefault="00A368E5" w:rsidP="00A368E5">
            <w:pPr>
              <w:rPr>
                <w:rFonts w:ascii="TH SarabunPSK" w:hAnsi="TH SarabunPSK" w:cs="TH SarabunPSK"/>
                <w:b/>
                <w:bCs/>
                <w:sz w:val="32"/>
              </w:rPr>
            </w:pPr>
          </w:p>
        </w:tc>
      </w:tr>
      <w:tr w:rsidR="00A368E5" w:rsidRPr="00F07CB5" w14:paraId="101D367B" w14:textId="77777777" w:rsidTr="00CD6FB5">
        <w:trPr>
          <w:tblHeader/>
        </w:trPr>
        <w:tc>
          <w:tcPr>
            <w:tcW w:w="500" w:type="dxa"/>
          </w:tcPr>
          <w:p w14:paraId="73A4082B" w14:textId="0DE13202" w:rsidR="00A368E5" w:rsidRPr="00F07CB5" w:rsidRDefault="00A368E5" w:rsidP="00A368E5">
            <w:pPr>
              <w:rPr>
                <w:rFonts w:ascii="TH SarabunPSK" w:hAnsi="TH SarabunPSK" w:cs="TH SarabunPSK"/>
                <w:sz w:val="32"/>
              </w:rPr>
            </w:pPr>
            <w:r>
              <w:rPr>
                <w:rFonts w:ascii="TH SarabunPSK" w:hAnsi="TH SarabunPSK" w:cs="TH SarabunPSK"/>
                <w:sz w:val="32"/>
              </w:rPr>
              <w:t>3.3</w:t>
            </w:r>
          </w:p>
        </w:tc>
        <w:tc>
          <w:tcPr>
            <w:tcW w:w="5874" w:type="dxa"/>
          </w:tcPr>
          <w:p w14:paraId="76DA4F41" w14:textId="7FFAA74D" w:rsidR="00A368E5" w:rsidRPr="00A368E5" w:rsidRDefault="00A368E5" w:rsidP="00A368E5">
            <w:pPr>
              <w:jc w:val="left"/>
              <w:rPr>
                <w:rFonts w:ascii="TH SarabunPSK" w:hAnsi="TH SarabunPSK" w:cs="TH SarabunPSK"/>
                <w:sz w:val="32"/>
              </w:rPr>
            </w:pPr>
            <w:r w:rsidRPr="00A368E5">
              <w:rPr>
                <w:rFonts w:ascii="TH SarabunPSK" w:eastAsia="Sarabun" w:hAnsi="TH SarabunPSK" w:cs="TH SarabunPSK"/>
                <w:color w:val="000000"/>
                <w:sz w:val="32"/>
              </w:rPr>
              <w:t>The teaching and learning activities are shown to involve active learning by the students</w:t>
            </w:r>
            <w:r w:rsidRPr="00A368E5">
              <w:rPr>
                <w:rFonts w:ascii="TH SarabunPSK" w:eastAsia="Sarabun" w:hAnsi="TH SarabunPSK" w:cs="TH SarabunPSK"/>
                <w:color w:val="000000"/>
                <w:sz w:val="32"/>
                <w:cs/>
              </w:rPr>
              <w:t>.</w:t>
            </w:r>
          </w:p>
        </w:tc>
        <w:tc>
          <w:tcPr>
            <w:tcW w:w="3047" w:type="dxa"/>
          </w:tcPr>
          <w:p w14:paraId="301F77B6" w14:textId="77777777" w:rsidR="00A368E5" w:rsidRPr="00F07CB5" w:rsidRDefault="00A368E5" w:rsidP="00A368E5">
            <w:pPr>
              <w:rPr>
                <w:rFonts w:ascii="TH SarabunPSK" w:hAnsi="TH SarabunPSK" w:cs="TH SarabunPSK"/>
                <w:sz w:val="32"/>
              </w:rPr>
            </w:pPr>
          </w:p>
        </w:tc>
        <w:tc>
          <w:tcPr>
            <w:tcW w:w="3194" w:type="dxa"/>
          </w:tcPr>
          <w:p w14:paraId="424047C6" w14:textId="77777777" w:rsidR="00A368E5" w:rsidRPr="00F07CB5" w:rsidRDefault="00A368E5" w:rsidP="00A368E5">
            <w:pPr>
              <w:rPr>
                <w:rFonts w:ascii="TH SarabunPSK" w:hAnsi="TH SarabunPSK" w:cs="TH SarabunPSK"/>
                <w:sz w:val="32"/>
              </w:rPr>
            </w:pPr>
          </w:p>
        </w:tc>
        <w:tc>
          <w:tcPr>
            <w:tcW w:w="850" w:type="dxa"/>
            <w:shd w:val="clear" w:color="auto" w:fill="auto"/>
          </w:tcPr>
          <w:p w14:paraId="370E5BC9" w14:textId="77777777" w:rsidR="00A368E5" w:rsidRPr="00F07CB5" w:rsidRDefault="00A368E5" w:rsidP="00A368E5">
            <w:pPr>
              <w:rPr>
                <w:rFonts w:ascii="TH SarabunPSK" w:hAnsi="TH SarabunPSK" w:cs="TH SarabunPSK"/>
                <w:sz w:val="32"/>
              </w:rPr>
            </w:pPr>
          </w:p>
        </w:tc>
        <w:tc>
          <w:tcPr>
            <w:tcW w:w="851" w:type="dxa"/>
            <w:shd w:val="clear" w:color="auto" w:fill="EAF1DD" w:themeFill="accent3" w:themeFillTint="33"/>
          </w:tcPr>
          <w:p w14:paraId="3CE3F43A" w14:textId="77777777" w:rsidR="00A368E5" w:rsidRPr="00FC272A" w:rsidRDefault="00A368E5" w:rsidP="00A368E5">
            <w:pPr>
              <w:rPr>
                <w:rFonts w:ascii="TH SarabunPSK" w:hAnsi="TH SarabunPSK" w:cs="TH SarabunPSK"/>
                <w:b/>
                <w:bCs/>
                <w:sz w:val="32"/>
              </w:rPr>
            </w:pPr>
          </w:p>
        </w:tc>
      </w:tr>
      <w:tr w:rsidR="00A368E5" w:rsidRPr="00F07CB5" w14:paraId="107E26C1" w14:textId="77777777" w:rsidTr="00CD6FB5">
        <w:trPr>
          <w:tblHeader/>
        </w:trPr>
        <w:tc>
          <w:tcPr>
            <w:tcW w:w="500" w:type="dxa"/>
          </w:tcPr>
          <w:p w14:paraId="4BBFC541" w14:textId="4F14A45A" w:rsidR="00A368E5" w:rsidRDefault="00A368E5" w:rsidP="00A368E5">
            <w:pPr>
              <w:rPr>
                <w:rFonts w:ascii="TH SarabunPSK" w:hAnsi="TH SarabunPSK" w:cs="TH SarabunPSK"/>
                <w:sz w:val="32"/>
              </w:rPr>
            </w:pPr>
            <w:r>
              <w:rPr>
                <w:rFonts w:ascii="TH SarabunPSK" w:hAnsi="TH SarabunPSK" w:cs="TH SarabunPSK"/>
                <w:sz w:val="32"/>
              </w:rPr>
              <w:t>3.4</w:t>
            </w:r>
          </w:p>
        </w:tc>
        <w:tc>
          <w:tcPr>
            <w:tcW w:w="5874" w:type="dxa"/>
          </w:tcPr>
          <w:p w14:paraId="16FF2DC6" w14:textId="4DF1401D" w:rsidR="00A368E5" w:rsidRPr="00CD6FB5" w:rsidRDefault="00A368E5" w:rsidP="00A368E5">
            <w:pPr>
              <w:jc w:val="left"/>
              <w:rPr>
                <w:rFonts w:ascii="TH SarabunPSK" w:hAnsi="TH SarabunPSK" w:cs="TH SarabunPSK"/>
                <w:spacing w:val="-4"/>
                <w:sz w:val="32"/>
              </w:rPr>
            </w:pPr>
            <w:r w:rsidRPr="00CD6FB5">
              <w:rPr>
                <w:rFonts w:ascii="TH SarabunPSK" w:eastAsia="Sarabun" w:hAnsi="TH SarabunPSK" w:cs="TH SarabunPSK"/>
                <w:color w:val="000000"/>
                <w:spacing w:val="-4"/>
                <w:sz w:val="32"/>
              </w:rPr>
              <w:t>The teaching and learning activities are shown to promote learning, learning how to learn, and instilling in students a commitment for life</w:t>
            </w:r>
            <w:r w:rsidRPr="00CD6FB5">
              <w:rPr>
                <w:rFonts w:ascii="TH SarabunPSK" w:eastAsia="Sarabun" w:hAnsi="TH SarabunPSK" w:cs="TH SarabunPSK"/>
                <w:color w:val="000000"/>
                <w:spacing w:val="-4"/>
                <w:sz w:val="32"/>
                <w:cs/>
              </w:rPr>
              <w:t>-</w:t>
            </w:r>
            <w:r w:rsidRPr="00CD6FB5">
              <w:rPr>
                <w:rFonts w:ascii="TH SarabunPSK" w:eastAsia="Sarabun" w:hAnsi="TH SarabunPSK" w:cs="TH SarabunPSK"/>
                <w:color w:val="000000"/>
                <w:spacing w:val="-4"/>
                <w:sz w:val="32"/>
              </w:rPr>
              <w:t xml:space="preserve">long learning </w:t>
            </w:r>
            <w:r w:rsidRPr="00CD6FB5">
              <w:rPr>
                <w:rFonts w:ascii="TH SarabunPSK" w:eastAsia="Sarabun" w:hAnsi="TH SarabunPSK" w:cs="TH SarabunPSK"/>
                <w:color w:val="000000"/>
                <w:spacing w:val="-4"/>
                <w:sz w:val="32"/>
                <w:cs/>
              </w:rPr>
              <w:t>(</w:t>
            </w:r>
            <w:r w:rsidRPr="00CD6FB5">
              <w:rPr>
                <w:rFonts w:ascii="TH SarabunPSK" w:eastAsia="Sarabun" w:hAnsi="TH SarabunPSK" w:cs="TH SarabunPSK"/>
                <w:color w:val="000000"/>
                <w:spacing w:val="-4"/>
                <w:sz w:val="32"/>
              </w:rPr>
              <w:t>e</w:t>
            </w:r>
            <w:r w:rsidRPr="00CD6FB5">
              <w:rPr>
                <w:rFonts w:ascii="TH SarabunPSK" w:eastAsia="Sarabun" w:hAnsi="TH SarabunPSK" w:cs="TH SarabunPSK"/>
                <w:color w:val="000000"/>
                <w:spacing w:val="-4"/>
                <w:sz w:val="32"/>
                <w:cs/>
              </w:rPr>
              <w:t>.</w:t>
            </w:r>
            <w:r w:rsidRPr="00CD6FB5">
              <w:rPr>
                <w:rFonts w:ascii="TH SarabunPSK" w:eastAsia="Sarabun" w:hAnsi="TH SarabunPSK" w:cs="TH SarabunPSK"/>
                <w:color w:val="000000"/>
                <w:spacing w:val="-4"/>
                <w:sz w:val="32"/>
              </w:rPr>
              <w:t>g</w:t>
            </w:r>
            <w:r w:rsidRPr="00CD6FB5">
              <w:rPr>
                <w:rFonts w:ascii="TH SarabunPSK" w:eastAsia="Sarabun" w:hAnsi="TH SarabunPSK" w:cs="TH SarabunPSK"/>
                <w:color w:val="000000"/>
                <w:spacing w:val="-4"/>
                <w:sz w:val="32"/>
                <w:cs/>
              </w:rPr>
              <w:t>.</w:t>
            </w:r>
            <w:r w:rsidRPr="00CD6FB5">
              <w:rPr>
                <w:rFonts w:ascii="TH SarabunPSK" w:eastAsia="Sarabun" w:hAnsi="TH SarabunPSK" w:cs="TH SarabunPSK"/>
                <w:color w:val="000000"/>
                <w:spacing w:val="-4"/>
                <w:sz w:val="32"/>
              </w:rPr>
              <w:t>, commitment to critical inquiry, information</w:t>
            </w:r>
            <w:r w:rsidRPr="00CD6FB5">
              <w:rPr>
                <w:rFonts w:ascii="TH SarabunPSK" w:eastAsia="Sarabun" w:hAnsi="TH SarabunPSK" w:cs="TH SarabunPSK"/>
                <w:color w:val="000000"/>
                <w:spacing w:val="-4"/>
                <w:sz w:val="32"/>
                <w:cs/>
              </w:rPr>
              <w:t>-</w:t>
            </w:r>
            <w:r w:rsidRPr="00CD6FB5">
              <w:rPr>
                <w:rFonts w:ascii="TH SarabunPSK" w:eastAsia="Sarabun" w:hAnsi="TH SarabunPSK" w:cs="TH SarabunPSK"/>
                <w:color w:val="000000"/>
                <w:spacing w:val="-4"/>
                <w:sz w:val="32"/>
              </w:rPr>
              <w:t>processing skills, and a willingness to experiment with new ideas and practices</w:t>
            </w:r>
            <w:r w:rsidRPr="00CD6FB5">
              <w:rPr>
                <w:rFonts w:ascii="TH SarabunPSK" w:eastAsia="Sarabun" w:hAnsi="TH SarabunPSK" w:cs="TH SarabunPSK"/>
                <w:color w:val="000000"/>
                <w:spacing w:val="-4"/>
                <w:sz w:val="32"/>
                <w:cs/>
              </w:rPr>
              <w:t>).</w:t>
            </w:r>
          </w:p>
        </w:tc>
        <w:tc>
          <w:tcPr>
            <w:tcW w:w="3047" w:type="dxa"/>
          </w:tcPr>
          <w:p w14:paraId="568BD2A1" w14:textId="77777777" w:rsidR="00A368E5" w:rsidRPr="00F07CB5" w:rsidRDefault="00A368E5" w:rsidP="00A368E5">
            <w:pPr>
              <w:rPr>
                <w:rFonts w:ascii="TH SarabunPSK" w:hAnsi="TH SarabunPSK" w:cs="TH SarabunPSK"/>
                <w:sz w:val="32"/>
              </w:rPr>
            </w:pPr>
          </w:p>
        </w:tc>
        <w:tc>
          <w:tcPr>
            <w:tcW w:w="3194" w:type="dxa"/>
          </w:tcPr>
          <w:p w14:paraId="4D1C5230" w14:textId="77777777" w:rsidR="00A368E5" w:rsidRPr="00F07CB5" w:rsidRDefault="00A368E5" w:rsidP="00A368E5">
            <w:pPr>
              <w:rPr>
                <w:rFonts w:ascii="TH SarabunPSK" w:hAnsi="TH SarabunPSK" w:cs="TH SarabunPSK"/>
                <w:sz w:val="32"/>
              </w:rPr>
            </w:pPr>
          </w:p>
        </w:tc>
        <w:tc>
          <w:tcPr>
            <w:tcW w:w="850" w:type="dxa"/>
            <w:shd w:val="clear" w:color="auto" w:fill="auto"/>
          </w:tcPr>
          <w:p w14:paraId="5289E443" w14:textId="77777777" w:rsidR="00A368E5" w:rsidRPr="00F07CB5" w:rsidRDefault="00A368E5" w:rsidP="00A368E5">
            <w:pPr>
              <w:rPr>
                <w:rFonts w:ascii="TH SarabunPSK" w:hAnsi="TH SarabunPSK" w:cs="TH SarabunPSK"/>
                <w:sz w:val="32"/>
              </w:rPr>
            </w:pPr>
          </w:p>
        </w:tc>
        <w:tc>
          <w:tcPr>
            <w:tcW w:w="851" w:type="dxa"/>
            <w:shd w:val="clear" w:color="auto" w:fill="EAF1DD" w:themeFill="accent3" w:themeFillTint="33"/>
          </w:tcPr>
          <w:p w14:paraId="0F06BC9A" w14:textId="77777777" w:rsidR="00A368E5" w:rsidRPr="00FC272A" w:rsidRDefault="00A368E5" w:rsidP="00A368E5">
            <w:pPr>
              <w:rPr>
                <w:rFonts w:ascii="TH SarabunPSK" w:hAnsi="TH SarabunPSK" w:cs="TH SarabunPSK"/>
                <w:b/>
                <w:bCs/>
                <w:sz w:val="32"/>
              </w:rPr>
            </w:pPr>
          </w:p>
        </w:tc>
      </w:tr>
      <w:tr w:rsidR="00A368E5" w:rsidRPr="00F07CB5" w14:paraId="44125F6D" w14:textId="77777777" w:rsidTr="00CD6FB5">
        <w:trPr>
          <w:tblHeader/>
        </w:trPr>
        <w:tc>
          <w:tcPr>
            <w:tcW w:w="500" w:type="dxa"/>
          </w:tcPr>
          <w:p w14:paraId="52A1868A" w14:textId="5427AD14" w:rsidR="00A368E5" w:rsidRDefault="00A368E5" w:rsidP="00A368E5">
            <w:pPr>
              <w:rPr>
                <w:rFonts w:ascii="TH SarabunPSK" w:hAnsi="TH SarabunPSK" w:cs="TH SarabunPSK"/>
                <w:sz w:val="32"/>
              </w:rPr>
            </w:pPr>
            <w:r>
              <w:rPr>
                <w:rFonts w:ascii="TH SarabunPSK" w:hAnsi="TH SarabunPSK" w:cs="TH SarabunPSK"/>
                <w:sz w:val="32"/>
              </w:rPr>
              <w:t>3.5</w:t>
            </w:r>
          </w:p>
        </w:tc>
        <w:tc>
          <w:tcPr>
            <w:tcW w:w="5874" w:type="dxa"/>
          </w:tcPr>
          <w:p w14:paraId="19B34077" w14:textId="3B357E37" w:rsidR="00A368E5" w:rsidRPr="00A368E5" w:rsidRDefault="00A368E5" w:rsidP="00A368E5">
            <w:pPr>
              <w:jc w:val="left"/>
              <w:rPr>
                <w:rFonts w:ascii="TH SarabunPSK" w:hAnsi="TH SarabunPSK" w:cs="TH SarabunPSK"/>
                <w:sz w:val="32"/>
              </w:rPr>
            </w:pPr>
            <w:r w:rsidRPr="00A368E5">
              <w:rPr>
                <w:rFonts w:ascii="TH SarabunPSK" w:eastAsia="Sarabun" w:hAnsi="TH SarabunPSK" w:cs="TH SarabunPSK"/>
                <w:color w:val="000000"/>
                <w:sz w:val="32"/>
              </w:rPr>
              <w:t>The teaching and learning activities are shown to inculcate in students, newideas, creative thought, innovation, and an entrepreneurial mindset</w:t>
            </w:r>
            <w:r w:rsidRPr="00A368E5">
              <w:rPr>
                <w:rFonts w:ascii="TH SarabunPSK" w:eastAsia="Sarabun" w:hAnsi="TH SarabunPSK" w:cs="TH SarabunPSK"/>
                <w:color w:val="000000"/>
                <w:sz w:val="32"/>
                <w:cs/>
              </w:rPr>
              <w:t>.</w:t>
            </w:r>
          </w:p>
        </w:tc>
        <w:tc>
          <w:tcPr>
            <w:tcW w:w="3047" w:type="dxa"/>
          </w:tcPr>
          <w:p w14:paraId="0CBCD107" w14:textId="77777777" w:rsidR="00A368E5" w:rsidRPr="00F07CB5" w:rsidRDefault="00A368E5" w:rsidP="00A368E5">
            <w:pPr>
              <w:rPr>
                <w:rFonts w:ascii="TH SarabunPSK" w:hAnsi="TH SarabunPSK" w:cs="TH SarabunPSK"/>
                <w:sz w:val="32"/>
              </w:rPr>
            </w:pPr>
          </w:p>
        </w:tc>
        <w:tc>
          <w:tcPr>
            <w:tcW w:w="3194" w:type="dxa"/>
          </w:tcPr>
          <w:p w14:paraId="42ABAB12" w14:textId="77777777" w:rsidR="00A368E5" w:rsidRPr="00F07CB5" w:rsidRDefault="00A368E5" w:rsidP="00A368E5">
            <w:pPr>
              <w:rPr>
                <w:rFonts w:ascii="TH SarabunPSK" w:hAnsi="TH SarabunPSK" w:cs="TH SarabunPSK"/>
                <w:sz w:val="32"/>
              </w:rPr>
            </w:pPr>
          </w:p>
        </w:tc>
        <w:tc>
          <w:tcPr>
            <w:tcW w:w="850" w:type="dxa"/>
            <w:shd w:val="clear" w:color="auto" w:fill="auto"/>
          </w:tcPr>
          <w:p w14:paraId="4ECEADDA" w14:textId="77777777" w:rsidR="00A368E5" w:rsidRPr="00F07CB5" w:rsidRDefault="00A368E5" w:rsidP="00A368E5">
            <w:pPr>
              <w:rPr>
                <w:rFonts w:ascii="TH SarabunPSK" w:hAnsi="TH SarabunPSK" w:cs="TH SarabunPSK"/>
                <w:sz w:val="32"/>
              </w:rPr>
            </w:pPr>
          </w:p>
        </w:tc>
        <w:tc>
          <w:tcPr>
            <w:tcW w:w="851" w:type="dxa"/>
            <w:shd w:val="clear" w:color="auto" w:fill="EAF1DD" w:themeFill="accent3" w:themeFillTint="33"/>
          </w:tcPr>
          <w:p w14:paraId="69F055A4" w14:textId="77777777" w:rsidR="00A368E5" w:rsidRPr="00FC272A" w:rsidRDefault="00A368E5" w:rsidP="00A368E5">
            <w:pPr>
              <w:rPr>
                <w:rFonts w:ascii="TH SarabunPSK" w:hAnsi="TH SarabunPSK" w:cs="TH SarabunPSK"/>
                <w:b/>
                <w:bCs/>
                <w:sz w:val="32"/>
              </w:rPr>
            </w:pPr>
          </w:p>
        </w:tc>
      </w:tr>
      <w:tr w:rsidR="00A368E5" w:rsidRPr="00F07CB5" w14:paraId="7D0CD6AB" w14:textId="77777777" w:rsidTr="00CD6FB5">
        <w:trPr>
          <w:tblHeader/>
        </w:trPr>
        <w:tc>
          <w:tcPr>
            <w:tcW w:w="500" w:type="dxa"/>
          </w:tcPr>
          <w:p w14:paraId="0FE3B330" w14:textId="6F0AF665" w:rsidR="00A368E5" w:rsidRDefault="00A368E5" w:rsidP="00A368E5">
            <w:pPr>
              <w:rPr>
                <w:rFonts w:ascii="TH SarabunPSK" w:hAnsi="TH SarabunPSK" w:cs="TH SarabunPSK"/>
                <w:sz w:val="32"/>
              </w:rPr>
            </w:pPr>
            <w:r>
              <w:rPr>
                <w:rFonts w:ascii="TH SarabunPSK" w:hAnsi="TH SarabunPSK" w:cs="TH SarabunPSK"/>
                <w:sz w:val="32"/>
              </w:rPr>
              <w:t>3.6</w:t>
            </w:r>
          </w:p>
        </w:tc>
        <w:tc>
          <w:tcPr>
            <w:tcW w:w="5874" w:type="dxa"/>
          </w:tcPr>
          <w:p w14:paraId="2D5E0311" w14:textId="0E37CA1E" w:rsidR="00A368E5" w:rsidRPr="00CD6FB5" w:rsidRDefault="00A368E5" w:rsidP="00A368E5">
            <w:pPr>
              <w:jc w:val="left"/>
              <w:rPr>
                <w:rFonts w:ascii="TH SarabunPSK" w:hAnsi="TH SarabunPSK" w:cs="TH SarabunPSK"/>
                <w:spacing w:val="-8"/>
                <w:sz w:val="32"/>
              </w:rPr>
            </w:pPr>
            <w:r w:rsidRPr="00CD6FB5">
              <w:rPr>
                <w:rFonts w:ascii="TH SarabunPSK" w:eastAsia="Sarabun" w:hAnsi="TH SarabunPSK" w:cs="TH SarabunPSK"/>
                <w:color w:val="000000"/>
                <w:spacing w:val="-8"/>
                <w:sz w:val="32"/>
              </w:rPr>
              <w:t>The teaching and learning processes are shown to be continuously improved to ensure their relevance to the needs of industry and are aligned to the expected learning outcomes</w:t>
            </w:r>
            <w:r w:rsidRPr="00CD6FB5">
              <w:rPr>
                <w:rFonts w:ascii="TH SarabunPSK" w:eastAsia="Sarabun" w:hAnsi="TH SarabunPSK" w:cs="TH SarabunPSK"/>
                <w:color w:val="000000"/>
                <w:spacing w:val="-8"/>
                <w:sz w:val="32"/>
                <w:cs/>
              </w:rPr>
              <w:t>.</w:t>
            </w:r>
          </w:p>
        </w:tc>
        <w:tc>
          <w:tcPr>
            <w:tcW w:w="3047" w:type="dxa"/>
          </w:tcPr>
          <w:p w14:paraId="0AA879B9" w14:textId="77777777" w:rsidR="00A368E5" w:rsidRPr="00F07CB5" w:rsidRDefault="00A368E5" w:rsidP="00A368E5">
            <w:pPr>
              <w:rPr>
                <w:rFonts w:ascii="TH SarabunPSK" w:hAnsi="TH SarabunPSK" w:cs="TH SarabunPSK"/>
                <w:sz w:val="32"/>
              </w:rPr>
            </w:pPr>
          </w:p>
        </w:tc>
        <w:tc>
          <w:tcPr>
            <w:tcW w:w="3194" w:type="dxa"/>
          </w:tcPr>
          <w:p w14:paraId="7C5259D0" w14:textId="77777777" w:rsidR="00A368E5" w:rsidRPr="00F07CB5" w:rsidRDefault="00A368E5" w:rsidP="00A368E5">
            <w:pPr>
              <w:rPr>
                <w:rFonts w:ascii="TH SarabunPSK" w:hAnsi="TH SarabunPSK" w:cs="TH SarabunPSK"/>
                <w:sz w:val="32"/>
              </w:rPr>
            </w:pPr>
          </w:p>
        </w:tc>
        <w:tc>
          <w:tcPr>
            <w:tcW w:w="850" w:type="dxa"/>
            <w:shd w:val="clear" w:color="auto" w:fill="auto"/>
          </w:tcPr>
          <w:p w14:paraId="7E4C75D2" w14:textId="77777777" w:rsidR="00A368E5" w:rsidRPr="00F07CB5" w:rsidRDefault="00A368E5" w:rsidP="00A368E5">
            <w:pPr>
              <w:rPr>
                <w:rFonts w:ascii="TH SarabunPSK" w:hAnsi="TH SarabunPSK" w:cs="TH SarabunPSK"/>
                <w:sz w:val="32"/>
              </w:rPr>
            </w:pPr>
          </w:p>
        </w:tc>
        <w:tc>
          <w:tcPr>
            <w:tcW w:w="851" w:type="dxa"/>
            <w:shd w:val="clear" w:color="auto" w:fill="EAF1DD" w:themeFill="accent3" w:themeFillTint="33"/>
          </w:tcPr>
          <w:p w14:paraId="565103D5" w14:textId="77777777" w:rsidR="00A368E5" w:rsidRPr="00FC272A" w:rsidRDefault="00A368E5" w:rsidP="00A368E5">
            <w:pPr>
              <w:rPr>
                <w:rFonts w:ascii="TH SarabunPSK" w:hAnsi="TH SarabunPSK" w:cs="TH SarabunPSK"/>
                <w:b/>
                <w:bCs/>
                <w:sz w:val="32"/>
              </w:rPr>
            </w:pPr>
          </w:p>
        </w:tc>
      </w:tr>
      <w:tr w:rsidR="00A368E5" w:rsidRPr="00F07CB5" w14:paraId="33EB07F8" w14:textId="77777777" w:rsidTr="009032C8">
        <w:trPr>
          <w:tblHeader/>
        </w:trPr>
        <w:tc>
          <w:tcPr>
            <w:tcW w:w="12615" w:type="dxa"/>
            <w:gridSpan w:val="4"/>
            <w:shd w:val="clear" w:color="auto" w:fill="EAF1DD" w:themeFill="accent3" w:themeFillTint="33"/>
          </w:tcPr>
          <w:p w14:paraId="6A0C82A6" w14:textId="77777777" w:rsidR="00A368E5" w:rsidRPr="00F07CB5" w:rsidRDefault="00A368E5" w:rsidP="00A368E5">
            <w:pPr>
              <w:jc w:val="center"/>
              <w:rPr>
                <w:rFonts w:ascii="TH SarabunPSK" w:hAnsi="TH SarabunPSK" w:cs="TH SarabunPSK"/>
                <w:sz w:val="32"/>
              </w:rPr>
            </w:pPr>
            <w:r w:rsidRPr="00FC272A">
              <w:rPr>
                <w:rFonts w:ascii="TH SarabunPSK" w:eastAsia="Sarabun" w:hAnsi="TH SarabunPSK" w:cs="TH SarabunPSK"/>
                <w:color w:val="000000"/>
                <w:sz w:val="32"/>
              </w:rPr>
              <w:t>Overall opinion</w:t>
            </w:r>
          </w:p>
        </w:tc>
        <w:tc>
          <w:tcPr>
            <w:tcW w:w="850" w:type="dxa"/>
            <w:shd w:val="clear" w:color="auto" w:fill="EAF1DD" w:themeFill="accent3" w:themeFillTint="33"/>
          </w:tcPr>
          <w:p w14:paraId="7CFD19E7" w14:textId="77777777" w:rsidR="00A368E5" w:rsidRPr="00F07CB5" w:rsidRDefault="00A368E5" w:rsidP="00A368E5">
            <w:pPr>
              <w:rPr>
                <w:rFonts w:ascii="TH SarabunPSK" w:hAnsi="TH SarabunPSK" w:cs="TH SarabunPSK"/>
                <w:sz w:val="32"/>
              </w:rPr>
            </w:pPr>
          </w:p>
        </w:tc>
        <w:tc>
          <w:tcPr>
            <w:tcW w:w="851" w:type="dxa"/>
            <w:shd w:val="clear" w:color="auto" w:fill="EAF1DD" w:themeFill="accent3" w:themeFillTint="33"/>
          </w:tcPr>
          <w:p w14:paraId="14D7BFF0" w14:textId="77777777" w:rsidR="00A368E5" w:rsidRPr="00FC272A" w:rsidRDefault="00A368E5" w:rsidP="00A368E5">
            <w:pPr>
              <w:rPr>
                <w:rFonts w:ascii="TH SarabunPSK" w:hAnsi="TH SarabunPSK" w:cs="TH SarabunPSK"/>
                <w:b/>
                <w:bCs/>
                <w:sz w:val="32"/>
              </w:rPr>
            </w:pPr>
          </w:p>
        </w:tc>
      </w:tr>
    </w:tbl>
    <w:p w14:paraId="26529F30" w14:textId="2FF110EA" w:rsidR="00A368E5" w:rsidRPr="005F4562" w:rsidRDefault="00A368E5" w:rsidP="00A368E5">
      <w:pPr>
        <w:rPr>
          <w:rFonts w:ascii="TH SarabunPSK" w:hAnsi="TH SarabunPSK" w:cs="TH SarabunPSK"/>
          <w:b/>
          <w:bCs/>
          <w:sz w:val="32"/>
          <w:u w:val="single"/>
        </w:rPr>
      </w:pPr>
      <w:r w:rsidRPr="00A368E5">
        <w:rPr>
          <w:rFonts w:ascii="TH SarabunPSK" w:hAnsi="TH SarabunPSK" w:cs="TH SarabunPSK"/>
          <w:b/>
          <w:bCs/>
          <w:sz w:val="32"/>
          <w:u w:val="single"/>
        </w:rPr>
        <w:t>AUN-</w:t>
      </w:r>
      <w:proofErr w:type="gramStart"/>
      <w:r w:rsidRPr="00A368E5">
        <w:rPr>
          <w:rFonts w:ascii="TH SarabunPSK" w:hAnsi="TH SarabunPSK" w:cs="TH SarabunPSK"/>
          <w:b/>
          <w:bCs/>
          <w:sz w:val="32"/>
          <w:u w:val="single"/>
        </w:rPr>
        <w:t>QA  Criterion</w:t>
      </w:r>
      <w:proofErr w:type="gramEnd"/>
      <w:r w:rsidRPr="00A368E5">
        <w:rPr>
          <w:rFonts w:ascii="TH SarabunPSK" w:hAnsi="TH SarabunPSK" w:cs="TH SarabunPSK"/>
          <w:b/>
          <w:bCs/>
          <w:sz w:val="32"/>
          <w:u w:val="single"/>
        </w:rPr>
        <w:t xml:space="preserve"> 4: Student Assessment</w:t>
      </w:r>
    </w:p>
    <w:tbl>
      <w:tblPr>
        <w:tblStyle w:val="TableGrid"/>
        <w:tblW w:w="0" w:type="auto"/>
        <w:tblLayout w:type="fixed"/>
        <w:tblLook w:val="04A0" w:firstRow="1" w:lastRow="0" w:firstColumn="1" w:lastColumn="0" w:noHBand="0" w:noVBand="1"/>
      </w:tblPr>
      <w:tblGrid>
        <w:gridCol w:w="500"/>
        <w:gridCol w:w="7008"/>
        <w:gridCol w:w="2410"/>
        <w:gridCol w:w="2697"/>
        <w:gridCol w:w="850"/>
        <w:gridCol w:w="851"/>
      </w:tblGrid>
      <w:tr w:rsidR="00A368E5" w:rsidRPr="00F54136" w14:paraId="3AB269AE" w14:textId="77777777" w:rsidTr="00CD6FB5">
        <w:tc>
          <w:tcPr>
            <w:tcW w:w="7508" w:type="dxa"/>
            <w:gridSpan w:val="2"/>
            <w:shd w:val="clear" w:color="auto" w:fill="FDE9D9" w:themeFill="accent6" w:themeFillTint="33"/>
            <w:vAlign w:val="center"/>
          </w:tcPr>
          <w:p w14:paraId="4AB1AFB5" w14:textId="77777777" w:rsidR="00A368E5" w:rsidRPr="00F54136" w:rsidRDefault="00A368E5" w:rsidP="00471A1F">
            <w:pPr>
              <w:jc w:val="center"/>
              <w:rPr>
                <w:rFonts w:ascii="TH SarabunPSK" w:hAnsi="TH SarabunPSK" w:cs="TH SarabunPSK"/>
                <w:b/>
                <w:bCs/>
                <w:sz w:val="32"/>
              </w:rPr>
            </w:pPr>
            <w:r w:rsidRPr="00F54136">
              <w:rPr>
                <w:rFonts w:eastAsia="Sarabun" w:cs="TH SarabunPSK"/>
                <w:b/>
                <w:bCs/>
                <w:color w:val="000000"/>
                <w:sz w:val="32"/>
                <w:cs/>
                <w:lang w:bidi="th"/>
              </w:rPr>
              <w:t>Criterion</w:t>
            </w:r>
          </w:p>
        </w:tc>
        <w:tc>
          <w:tcPr>
            <w:tcW w:w="2410" w:type="dxa"/>
            <w:shd w:val="clear" w:color="auto" w:fill="FDE9D9" w:themeFill="accent6" w:themeFillTint="33"/>
            <w:vAlign w:val="center"/>
          </w:tcPr>
          <w:p w14:paraId="1DAE803B" w14:textId="77777777" w:rsidR="00A368E5" w:rsidRPr="00F54136" w:rsidRDefault="00A368E5" w:rsidP="00471A1F">
            <w:pPr>
              <w:jc w:val="center"/>
              <w:rPr>
                <w:rFonts w:ascii="TH SarabunPSK" w:hAnsi="TH SarabunPSK" w:cs="TH SarabunPSK"/>
                <w:b/>
                <w:bCs/>
                <w:sz w:val="32"/>
              </w:rPr>
            </w:pPr>
            <w:r w:rsidRPr="00F54136">
              <w:rPr>
                <w:rFonts w:ascii="TH SarabunPSK" w:hAnsi="TH SarabunPSK" w:cs="TH SarabunPSK"/>
                <w:b/>
                <w:bCs/>
                <w:sz w:val="32"/>
              </w:rPr>
              <w:t>Strengths</w:t>
            </w:r>
          </w:p>
        </w:tc>
        <w:tc>
          <w:tcPr>
            <w:tcW w:w="2697" w:type="dxa"/>
            <w:shd w:val="clear" w:color="auto" w:fill="FDE9D9" w:themeFill="accent6" w:themeFillTint="33"/>
            <w:vAlign w:val="center"/>
          </w:tcPr>
          <w:p w14:paraId="4A7A2A3B" w14:textId="77777777" w:rsidR="00A368E5" w:rsidRPr="00F54136" w:rsidRDefault="00A368E5" w:rsidP="00471A1F">
            <w:pPr>
              <w:jc w:val="center"/>
              <w:rPr>
                <w:rFonts w:ascii="TH SarabunPSK" w:hAnsi="TH SarabunPSK" w:cs="TH SarabunPSK"/>
                <w:b/>
                <w:bCs/>
                <w:sz w:val="32"/>
              </w:rPr>
            </w:pPr>
            <w:r w:rsidRPr="00F54136">
              <w:rPr>
                <w:rFonts w:ascii="TH SarabunPSK" w:hAnsi="TH SarabunPSK" w:cs="TH SarabunPSK"/>
                <w:b/>
                <w:bCs/>
                <w:sz w:val="32"/>
              </w:rPr>
              <w:t>Areas for Improvement</w:t>
            </w:r>
          </w:p>
        </w:tc>
        <w:tc>
          <w:tcPr>
            <w:tcW w:w="850" w:type="dxa"/>
            <w:shd w:val="clear" w:color="auto" w:fill="FDE9D9" w:themeFill="accent6" w:themeFillTint="33"/>
            <w:vAlign w:val="center"/>
          </w:tcPr>
          <w:p w14:paraId="4BB2E842" w14:textId="77777777" w:rsidR="00A368E5" w:rsidRPr="00F54136" w:rsidRDefault="00A368E5" w:rsidP="00471A1F">
            <w:pPr>
              <w:jc w:val="center"/>
              <w:rPr>
                <w:rFonts w:ascii="TH SarabunPSK" w:hAnsi="TH SarabunPSK" w:cs="TH SarabunPSK"/>
                <w:b/>
                <w:bCs/>
                <w:sz w:val="32"/>
              </w:rPr>
            </w:pPr>
            <w:r w:rsidRPr="00F54136">
              <w:rPr>
                <w:rFonts w:ascii="TH SarabunPSK" w:hAnsi="TH SarabunPSK" w:cs="TH SarabunPSK"/>
                <w:b/>
                <w:bCs/>
                <w:sz w:val="32"/>
              </w:rPr>
              <w:t>Rating</w:t>
            </w:r>
          </w:p>
          <w:p w14:paraId="2985091D" w14:textId="77777777" w:rsidR="00A368E5" w:rsidRPr="00F54136" w:rsidRDefault="00A368E5" w:rsidP="00471A1F">
            <w:pPr>
              <w:jc w:val="center"/>
              <w:rPr>
                <w:rFonts w:ascii="TH SarabunPSK" w:hAnsi="TH SarabunPSK" w:cs="TH SarabunPSK"/>
                <w:b/>
                <w:bCs/>
                <w:sz w:val="32"/>
              </w:rPr>
            </w:pPr>
            <w:r w:rsidRPr="00F54136">
              <w:rPr>
                <w:rFonts w:ascii="TH SarabunPSK" w:hAnsi="TH SarabunPSK" w:cs="TH SarabunPSK"/>
                <w:b/>
                <w:bCs/>
                <w:sz w:val="32"/>
              </w:rPr>
              <w:t>SAR</w:t>
            </w:r>
          </w:p>
        </w:tc>
        <w:tc>
          <w:tcPr>
            <w:tcW w:w="851" w:type="dxa"/>
            <w:shd w:val="clear" w:color="auto" w:fill="FDE9D9" w:themeFill="accent6" w:themeFillTint="33"/>
            <w:vAlign w:val="center"/>
          </w:tcPr>
          <w:p w14:paraId="6FBB6EE8" w14:textId="77777777" w:rsidR="00A368E5" w:rsidRPr="00F54136" w:rsidRDefault="00A368E5" w:rsidP="00471A1F">
            <w:pPr>
              <w:jc w:val="center"/>
              <w:rPr>
                <w:rFonts w:ascii="TH SarabunPSK" w:hAnsi="TH SarabunPSK" w:cs="TH SarabunPSK"/>
                <w:b/>
                <w:bCs/>
                <w:sz w:val="32"/>
              </w:rPr>
            </w:pPr>
            <w:r w:rsidRPr="00F54136">
              <w:rPr>
                <w:rFonts w:ascii="TH SarabunPSK" w:hAnsi="TH SarabunPSK" w:cs="TH SarabunPSK"/>
                <w:b/>
                <w:bCs/>
                <w:sz w:val="32"/>
              </w:rPr>
              <w:t>Rating</w:t>
            </w:r>
          </w:p>
          <w:p w14:paraId="049A9E2A" w14:textId="77777777" w:rsidR="00A368E5" w:rsidRPr="00F54136" w:rsidRDefault="00A368E5" w:rsidP="00471A1F">
            <w:pPr>
              <w:jc w:val="center"/>
              <w:rPr>
                <w:rFonts w:ascii="TH SarabunPSK" w:hAnsi="TH SarabunPSK" w:cs="TH SarabunPSK"/>
                <w:b/>
                <w:bCs/>
                <w:sz w:val="32"/>
              </w:rPr>
            </w:pPr>
            <w:r w:rsidRPr="00F54136">
              <w:rPr>
                <w:rFonts w:ascii="TH SarabunPSK" w:hAnsi="TH SarabunPSK" w:cs="TH SarabunPSK"/>
                <w:b/>
                <w:bCs/>
                <w:sz w:val="32"/>
              </w:rPr>
              <w:t>CAR</w:t>
            </w:r>
          </w:p>
        </w:tc>
      </w:tr>
      <w:tr w:rsidR="00A368E5" w:rsidRPr="00F07CB5" w14:paraId="62AFBD44" w14:textId="77777777" w:rsidTr="00CD6FB5">
        <w:tc>
          <w:tcPr>
            <w:tcW w:w="14316" w:type="dxa"/>
            <w:gridSpan w:val="6"/>
          </w:tcPr>
          <w:p w14:paraId="698D096E" w14:textId="4BDC32CD" w:rsidR="00A368E5" w:rsidRPr="00F54136" w:rsidRDefault="00A368E5" w:rsidP="00471A1F">
            <w:pPr>
              <w:rPr>
                <w:rFonts w:ascii="TH SarabunPSK" w:hAnsi="TH SarabunPSK" w:cs="TH SarabunPSK"/>
                <w:b/>
                <w:bCs/>
                <w:sz w:val="32"/>
              </w:rPr>
            </w:pPr>
            <w:r w:rsidRPr="00A368E5">
              <w:rPr>
                <w:rFonts w:ascii="TH SarabunPSK" w:hAnsi="TH SarabunPSK" w:cs="TH SarabunPSK"/>
                <w:b/>
                <w:bCs/>
                <w:sz w:val="32"/>
                <w:cs/>
              </w:rPr>
              <w:t xml:space="preserve">4. </w:t>
            </w:r>
            <w:r w:rsidRPr="00A368E5">
              <w:rPr>
                <w:rFonts w:ascii="TH SarabunPSK" w:hAnsi="TH SarabunPSK" w:cs="TH SarabunPSK"/>
                <w:b/>
                <w:bCs/>
                <w:sz w:val="32"/>
              </w:rPr>
              <w:t>Student Assessment</w:t>
            </w:r>
          </w:p>
        </w:tc>
      </w:tr>
      <w:tr w:rsidR="00A368E5" w:rsidRPr="00F07CB5" w14:paraId="3EC7DBDA" w14:textId="77777777" w:rsidTr="00CD6FB5">
        <w:tc>
          <w:tcPr>
            <w:tcW w:w="500" w:type="dxa"/>
          </w:tcPr>
          <w:p w14:paraId="0AFCC0A8" w14:textId="2D4B2CC4" w:rsidR="00A368E5" w:rsidRPr="00F07CB5" w:rsidRDefault="00A368E5" w:rsidP="00A368E5">
            <w:pPr>
              <w:rPr>
                <w:rFonts w:ascii="TH SarabunPSK" w:hAnsi="TH SarabunPSK" w:cs="TH SarabunPSK"/>
                <w:sz w:val="32"/>
              </w:rPr>
            </w:pPr>
            <w:r>
              <w:rPr>
                <w:rFonts w:ascii="TH SarabunPSK" w:hAnsi="TH SarabunPSK" w:cs="TH SarabunPSK"/>
                <w:sz w:val="32"/>
              </w:rPr>
              <w:lastRenderedPageBreak/>
              <w:t>4.1</w:t>
            </w:r>
          </w:p>
        </w:tc>
        <w:tc>
          <w:tcPr>
            <w:tcW w:w="7008" w:type="dxa"/>
          </w:tcPr>
          <w:p w14:paraId="1D77B68A" w14:textId="188064F5" w:rsidR="00A368E5" w:rsidRPr="00A368E5" w:rsidRDefault="00A368E5" w:rsidP="00A368E5">
            <w:pPr>
              <w:tabs>
                <w:tab w:val="left" w:pos="1843"/>
              </w:tabs>
              <w:jc w:val="left"/>
              <w:rPr>
                <w:rFonts w:ascii="TH SarabunPSK" w:hAnsi="TH SarabunPSK" w:cs="TH SarabunPSK"/>
                <w:sz w:val="32"/>
              </w:rPr>
            </w:pPr>
            <w:r w:rsidRPr="00A368E5">
              <w:rPr>
                <w:rFonts w:ascii="TH SarabunPSK" w:eastAsia="Sarabun" w:hAnsi="TH SarabunPSK" w:cs="TH SarabunPSK"/>
                <w:color w:val="000000"/>
                <w:sz w:val="32"/>
              </w:rPr>
              <w:t>A variety of assessment methods are shown to be used and are shown to be constructively aligned to achieving the expected learning outcomes and the teaching and learning objectives</w:t>
            </w:r>
            <w:r w:rsidRPr="00A368E5">
              <w:rPr>
                <w:rFonts w:ascii="TH SarabunPSK" w:eastAsia="Sarabun" w:hAnsi="TH SarabunPSK" w:cs="TH SarabunPSK"/>
                <w:color w:val="000000"/>
                <w:sz w:val="32"/>
                <w:cs/>
              </w:rPr>
              <w:t>.</w:t>
            </w:r>
          </w:p>
        </w:tc>
        <w:tc>
          <w:tcPr>
            <w:tcW w:w="2410" w:type="dxa"/>
          </w:tcPr>
          <w:p w14:paraId="14A286E1" w14:textId="77777777" w:rsidR="00A368E5" w:rsidRPr="00F07CB5" w:rsidRDefault="00A368E5" w:rsidP="00A368E5">
            <w:pPr>
              <w:rPr>
                <w:rFonts w:ascii="TH SarabunPSK" w:hAnsi="TH SarabunPSK" w:cs="TH SarabunPSK"/>
                <w:sz w:val="32"/>
              </w:rPr>
            </w:pPr>
          </w:p>
        </w:tc>
        <w:tc>
          <w:tcPr>
            <w:tcW w:w="2697" w:type="dxa"/>
          </w:tcPr>
          <w:p w14:paraId="3A1D28CD" w14:textId="77777777" w:rsidR="00A368E5" w:rsidRPr="00F07CB5" w:rsidRDefault="00A368E5" w:rsidP="00A368E5">
            <w:pPr>
              <w:rPr>
                <w:rFonts w:ascii="TH SarabunPSK" w:hAnsi="TH SarabunPSK" w:cs="TH SarabunPSK"/>
                <w:sz w:val="32"/>
              </w:rPr>
            </w:pPr>
          </w:p>
        </w:tc>
        <w:tc>
          <w:tcPr>
            <w:tcW w:w="850" w:type="dxa"/>
            <w:shd w:val="clear" w:color="auto" w:fill="auto"/>
          </w:tcPr>
          <w:p w14:paraId="0BB309C2" w14:textId="77777777" w:rsidR="00A368E5" w:rsidRPr="00F07CB5" w:rsidRDefault="00A368E5" w:rsidP="00A368E5">
            <w:pPr>
              <w:rPr>
                <w:rFonts w:ascii="TH SarabunPSK" w:hAnsi="TH SarabunPSK" w:cs="TH SarabunPSK"/>
                <w:sz w:val="32"/>
              </w:rPr>
            </w:pPr>
          </w:p>
        </w:tc>
        <w:tc>
          <w:tcPr>
            <w:tcW w:w="851" w:type="dxa"/>
            <w:shd w:val="clear" w:color="auto" w:fill="FDE9D9" w:themeFill="accent6" w:themeFillTint="33"/>
          </w:tcPr>
          <w:p w14:paraId="6E89FD50" w14:textId="77777777" w:rsidR="00A368E5" w:rsidRPr="00FC272A" w:rsidRDefault="00A368E5" w:rsidP="00A368E5">
            <w:pPr>
              <w:rPr>
                <w:rFonts w:ascii="TH SarabunPSK" w:hAnsi="TH SarabunPSK" w:cs="TH SarabunPSK"/>
                <w:b/>
                <w:bCs/>
                <w:sz w:val="32"/>
              </w:rPr>
            </w:pPr>
          </w:p>
        </w:tc>
      </w:tr>
      <w:tr w:rsidR="00A368E5" w:rsidRPr="00F07CB5" w14:paraId="6674F126" w14:textId="77777777" w:rsidTr="00CD6FB5">
        <w:tc>
          <w:tcPr>
            <w:tcW w:w="500" w:type="dxa"/>
          </w:tcPr>
          <w:p w14:paraId="144A025B" w14:textId="54CF25FE" w:rsidR="00A368E5" w:rsidRPr="00F07CB5" w:rsidRDefault="00A368E5" w:rsidP="00A368E5">
            <w:pPr>
              <w:rPr>
                <w:rFonts w:ascii="TH SarabunPSK" w:hAnsi="TH SarabunPSK" w:cs="TH SarabunPSK"/>
                <w:sz w:val="32"/>
              </w:rPr>
            </w:pPr>
            <w:r>
              <w:rPr>
                <w:rFonts w:ascii="TH SarabunPSK" w:hAnsi="TH SarabunPSK" w:cs="TH SarabunPSK"/>
                <w:sz w:val="32"/>
              </w:rPr>
              <w:t>4.2</w:t>
            </w:r>
          </w:p>
        </w:tc>
        <w:tc>
          <w:tcPr>
            <w:tcW w:w="7008" w:type="dxa"/>
          </w:tcPr>
          <w:p w14:paraId="76490D76" w14:textId="10ADC860" w:rsidR="00A368E5" w:rsidRPr="00CD6FB5" w:rsidRDefault="00A368E5" w:rsidP="00A368E5">
            <w:pPr>
              <w:jc w:val="left"/>
              <w:rPr>
                <w:rFonts w:ascii="TH SarabunPSK" w:hAnsi="TH SarabunPSK" w:cs="TH SarabunPSK"/>
                <w:spacing w:val="-8"/>
                <w:sz w:val="32"/>
              </w:rPr>
            </w:pPr>
            <w:r w:rsidRPr="00CD6FB5">
              <w:rPr>
                <w:rFonts w:ascii="TH SarabunPSK" w:eastAsia="Sarabun" w:hAnsi="TH SarabunPSK" w:cs="TH SarabunPSK"/>
                <w:color w:val="000000"/>
                <w:spacing w:val="-8"/>
                <w:sz w:val="32"/>
              </w:rPr>
              <w:t>The assessment and assessment</w:t>
            </w:r>
            <w:r w:rsidRPr="00CD6FB5">
              <w:rPr>
                <w:rFonts w:ascii="TH SarabunPSK" w:eastAsia="Sarabun" w:hAnsi="TH SarabunPSK" w:cs="TH SarabunPSK"/>
                <w:color w:val="000000"/>
                <w:spacing w:val="-8"/>
                <w:sz w:val="32"/>
                <w:cs/>
              </w:rPr>
              <w:t>-</w:t>
            </w:r>
            <w:r w:rsidRPr="00CD6FB5">
              <w:rPr>
                <w:rFonts w:ascii="TH SarabunPSK" w:eastAsia="Sarabun" w:hAnsi="TH SarabunPSK" w:cs="TH SarabunPSK"/>
                <w:color w:val="000000"/>
                <w:spacing w:val="-8"/>
                <w:sz w:val="32"/>
              </w:rPr>
              <w:t>appeal policies are shown to be explicit, communicated to students, and applied consistently</w:t>
            </w:r>
          </w:p>
        </w:tc>
        <w:tc>
          <w:tcPr>
            <w:tcW w:w="2410" w:type="dxa"/>
          </w:tcPr>
          <w:p w14:paraId="6B964EBE" w14:textId="77777777" w:rsidR="00A368E5" w:rsidRPr="00F07CB5" w:rsidRDefault="00A368E5" w:rsidP="00A368E5">
            <w:pPr>
              <w:rPr>
                <w:rFonts w:ascii="TH SarabunPSK" w:hAnsi="TH SarabunPSK" w:cs="TH SarabunPSK"/>
                <w:sz w:val="32"/>
              </w:rPr>
            </w:pPr>
          </w:p>
        </w:tc>
        <w:tc>
          <w:tcPr>
            <w:tcW w:w="2697" w:type="dxa"/>
          </w:tcPr>
          <w:p w14:paraId="0057B801" w14:textId="77777777" w:rsidR="00A368E5" w:rsidRPr="00F07CB5" w:rsidRDefault="00A368E5" w:rsidP="00A368E5">
            <w:pPr>
              <w:rPr>
                <w:rFonts w:ascii="TH SarabunPSK" w:hAnsi="TH SarabunPSK" w:cs="TH SarabunPSK"/>
                <w:sz w:val="32"/>
              </w:rPr>
            </w:pPr>
          </w:p>
        </w:tc>
        <w:tc>
          <w:tcPr>
            <w:tcW w:w="850" w:type="dxa"/>
            <w:shd w:val="clear" w:color="auto" w:fill="auto"/>
          </w:tcPr>
          <w:p w14:paraId="403A9DE9" w14:textId="77777777" w:rsidR="00A368E5" w:rsidRPr="00F07CB5" w:rsidRDefault="00A368E5" w:rsidP="00A368E5">
            <w:pPr>
              <w:rPr>
                <w:rFonts w:ascii="TH SarabunPSK" w:hAnsi="TH SarabunPSK" w:cs="TH SarabunPSK"/>
                <w:sz w:val="32"/>
              </w:rPr>
            </w:pPr>
          </w:p>
        </w:tc>
        <w:tc>
          <w:tcPr>
            <w:tcW w:w="851" w:type="dxa"/>
            <w:shd w:val="clear" w:color="auto" w:fill="FDE9D9" w:themeFill="accent6" w:themeFillTint="33"/>
          </w:tcPr>
          <w:p w14:paraId="23C8B92E" w14:textId="77777777" w:rsidR="00A368E5" w:rsidRPr="00FC272A" w:rsidRDefault="00A368E5" w:rsidP="00A368E5">
            <w:pPr>
              <w:rPr>
                <w:rFonts w:ascii="TH SarabunPSK" w:hAnsi="TH SarabunPSK" w:cs="TH SarabunPSK"/>
                <w:b/>
                <w:bCs/>
                <w:sz w:val="32"/>
              </w:rPr>
            </w:pPr>
          </w:p>
        </w:tc>
      </w:tr>
      <w:tr w:rsidR="00A368E5" w:rsidRPr="00F07CB5" w14:paraId="5240CD2C" w14:textId="77777777" w:rsidTr="00CD6FB5">
        <w:tc>
          <w:tcPr>
            <w:tcW w:w="500" w:type="dxa"/>
          </w:tcPr>
          <w:p w14:paraId="2F543E09" w14:textId="7FB35EAC" w:rsidR="00A368E5" w:rsidRPr="00F07CB5" w:rsidRDefault="00A368E5" w:rsidP="00A368E5">
            <w:pPr>
              <w:rPr>
                <w:rFonts w:ascii="TH SarabunPSK" w:hAnsi="TH SarabunPSK" w:cs="TH SarabunPSK"/>
                <w:sz w:val="32"/>
              </w:rPr>
            </w:pPr>
            <w:r>
              <w:rPr>
                <w:rFonts w:ascii="TH SarabunPSK" w:hAnsi="TH SarabunPSK" w:cs="TH SarabunPSK"/>
                <w:sz w:val="32"/>
              </w:rPr>
              <w:t>4.3</w:t>
            </w:r>
          </w:p>
        </w:tc>
        <w:tc>
          <w:tcPr>
            <w:tcW w:w="7008" w:type="dxa"/>
          </w:tcPr>
          <w:p w14:paraId="4DDCA314" w14:textId="75ECB548" w:rsidR="00A368E5" w:rsidRPr="00EC5C88" w:rsidRDefault="00A368E5" w:rsidP="00A368E5">
            <w:pPr>
              <w:jc w:val="left"/>
              <w:rPr>
                <w:rFonts w:ascii="TH SarabunPSK" w:hAnsi="TH SarabunPSK" w:cs="TH SarabunPSK"/>
                <w:spacing w:val="-8"/>
                <w:sz w:val="32"/>
              </w:rPr>
            </w:pPr>
            <w:r w:rsidRPr="00EC5C88">
              <w:rPr>
                <w:rFonts w:ascii="TH SarabunPSK" w:eastAsia="Sarabun" w:hAnsi="TH SarabunPSK" w:cs="TH SarabunPSK"/>
                <w:color w:val="000000"/>
                <w:spacing w:val="-8"/>
                <w:sz w:val="32"/>
              </w:rPr>
              <w:t>The assessment standards and procedures for student progression and degree completion, are shown to be explicit, communicated to students, and applied consistently</w:t>
            </w:r>
            <w:r w:rsidRPr="00EC5C88">
              <w:rPr>
                <w:rFonts w:ascii="TH SarabunPSK" w:eastAsia="Sarabun" w:hAnsi="TH SarabunPSK" w:cs="TH SarabunPSK"/>
                <w:color w:val="000000"/>
                <w:spacing w:val="-8"/>
                <w:sz w:val="32"/>
                <w:cs/>
              </w:rPr>
              <w:t>.</w:t>
            </w:r>
          </w:p>
        </w:tc>
        <w:tc>
          <w:tcPr>
            <w:tcW w:w="2410" w:type="dxa"/>
          </w:tcPr>
          <w:p w14:paraId="24691EDE" w14:textId="77777777" w:rsidR="00A368E5" w:rsidRPr="00F07CB5" w:rsidRDefault="00A368E5" w:rsidP="00A368E5">
            <w:pPr>
              <w:rPr>
                <w:rFonts w:ascii="TH SarabunPSK" w:hAnsi="TH SarabunPSK" w:cs="TH SarabunPSK"/>
                <w:sz w:val="32"/>
              </w:rPr>
            </w:pPr>
          </w:p>
        </w:tc>
        <w:tc>
          <w:tcPr>
            <w:tcW w:w="2697" w:type="dxa"/>
          </w:tcPr>
          <w:p w14:paraId="6FD1F400" w14:textId="77777777" w:rsidR="00A368E5" w:rsidRPr="00F07CB5" w:rsidRDefault="00A368E5" w:rsidP="00A368E5">
            <w:pPr>
              <w:rPr>
                <w:rFonts w:ascii="TH SarabunPSK" w:hAnsi="TH SarabunPSK" w:cs="TH SarabunPSK"/>
                <w:sz w:val="32"/>
              </w:rPr>
            </w:pPr>
          </w:p>
        </w:tc>
        <w:tc>
          <w:tcPr>
            <w:tcW w:w="850" w:type="dxa"/>
            <w:shd w:val="clear" w:color="auto" w:fill="auto"/>
          </w:tcPr>
          <w:p w14:paraId="648A9D88" w14:textId="77777777" w:rsidR="00A368E5" w:rsidRPr="00F07CB5" w:rsidRDefault="00A368E5" w:rsidP="00A368E5">
            <w:pPr>
              <w:rPr>
                <w:rFonts w:ascii="TH SarabunPSK" w:hAnsi="TH SarabunPSK" w:cs="TH SarabunPSK"/>
                <w:sz w:val="32"/>
              </w:rPr>
            </w:pPr>
          </w:p>
        </w:tc>
        <w:tc>
          <w:tcPr>
            <w:tcW w:w="851" w:type="dxa"/>
            <w:shd w:val="clear" w:color="auto" w:fill="FDE9D9" w:themeFill="accent6" w:themeFillTint="33"/>
          </w:tcPr>
          <w:p w14:paraId="34CA5C39" w14:textId="77777777" w:rsidR="00A368E5" w:rsidRPr="00FC272A" w:rsidRDefault="00A368E5" w:rsidP="00A368E5">
            <w:pPr>
              <w:rPr>
                <w:rFonts w:ascii="TH SarabunPSK" w:hAnsi="TH SarabunPSK" w:cs="TH SarabunPSK"/>
                <w:b/>
                <w:bCs/>
                <w:sz w:val="32"/>
              </w:rPr>
            </w:pPr>
          </w:p>
        </w:tc>
      </w:tr>
      <w:tr w:rsidR="00A368E5" w:rsidRPr="00F07CB5" w14:paraId="7667EB21" w14:textId="77777777" w:rsidTr="00CD6FB5">
        <w:tc>
          <w:tcPr>
            <w:tcW w:w="500" w:type="dxa"/>
          </w:tcPr>
          <w:p w14:paraId="1B0C025A" w14:textId="3B584249" w:rsidR="00A368E5" w:rsidRDefault="00A368E5" w:rsidP="00A368E5">
            <w:pPr>
              <w:rPr>
                <w:rFonts w:ascii="TH SarabunPSK" w:hAnsi="TH SarabunPSK" w:cs="TH SarabunPSK"/>
                <w:sz w:val="32"/>
              </w:rPr>
            </w:pPr>
            <w:r>
              <w:rPr>
                <w:rFonts w:ascii="TH SarabunPSK" w:hAnsi="TH SarabunPSK" w:cs="TH SarabunPSK"/>
                <w:sz w:val="32"/>
              </w:rPr>
              <w:t>4.4</w:t>
            </w:r>
          </w:p>
        </w:tc>
        <w:tc>
          <w:tcPr>
            <w:tcW w:w="7008" w:type="dxa"/>
          </w:tcPr>
          <w:p w14:paraId="36C309B7" w14:textId="14F38405" w:rsidR="00A368E5" w:rsidRPr="00A368E5" w:rsidRDefault="00A368E5" w:rsidP="00A368E5">
            <w:pPr>
              <w:ind w:right="-108"/>
              <w:jc w:val="left"/>
              <w:rPr>
                <w:rFonts w:ascii="TH SarabunPSK" w:hAnsi="TH SarabunPSK" w:cs="TH SarabunPSK"/>
                <w:spacing w:val="-8"/>
                <w:sz w:val="32"/>
              </w:rPr>
            </w:pPr>
            <w:r w:rsidRPr="00A368E5">
              <w:rPr>
                <w:rFonts w:ascii="TH SarabunPSK" w:eastAsia="Sarabun" w:hAnsi="TH SarabunPSK" w:cs="TH SarabunPSK"/>
                <w:color w:val="000000"/>
                <w:spacing w:val="-8"/>
                <w:sz w:val="32"/>
              </w:rPr>
              <w:t>The assessments methods are shown to include rubrics, marking schemes, timelines, and regulations, and these are shown to ensure validity, reliability, and fairness in assessment</w:t>
            </w:r>
            <w:r w:rsidRPr="00A368E5">
              <w:rPr>
                <w:rFonts w:ascii="TH SarabunPSK" w:eastAsia="Sarabun" w:hAnsi="TH SarabunPSK" w:cs="TH SarabunPSK"/>
                <w:color w:val="000000"/>
                <w:spacing w:val="-8"/>
                <w:sz w:val="32"/>
                <w:cs/>
              </w:rPr>
              <w:t>.</w:t>
            </w:r>
          </w:p>
        </w:tc>
        <w:tc>
          <w:tcPr>
            <w:tcW w:w="2410" w:type="dxa"/>
          </w:tcPr>
          <w:p w14:paraId="73589535" w14:textId="77777777" w:rsidR="00A368E5" w:rsidRPr="00F07CB5" w:rsidRDefault="00A368E5" w:rsidP="00A368E5">
            <w:pPr>
              <w:rPr>
                <w:rFonts w:ascii="TH SarabunPSK" w:hAnsi="TH SarabunPSK" w:cs="TH SarabunPSK"/>
                <w:sz w:val="32"/>
              </w:rPr>
            </w:pPr>
          </w:p>
        </w:tc>
        <w:tc>
          <w:tcPr>
            <w:tcW w:w="2697" w:type="dxa"/>
          </w:tcPr>
          <w:p w14:paraId="28610964" w14:textId="77777777" w:rsidR="00A368E5" w:rsidRPr="00F07CB5" w:rsidRDefault="00A368E5" w:rsidP="00A368E5">
            <w:pPr>
              <w:rPr>
                <w:rFonts w:ascii="TH SarabunPSK" w:hAnsi="TH SarabunPSK" w:cs="TH SarabunPSK"/>
                <w:sz w:val="32"/>
              </w:rPr>
            </w:pPr>
          </w:p>
        </w:tc>
        <w:tc>
          <w:tcPr>
            <w:tcW w:w="850" w:type="dxa"/>
            <w:shd w:val="clear" w:color="auto" w:fill="auto"/>
          </w:tcPr>
          <w:p w14:paraId="2DB213FA" w14:textId="77777777" w:rsidR="00A368E5" w:rsidRPr="00F07CB5" w:rsidRDefault="00A368E5" w:rsidP="00A368E5">
            <w:pPr>
              <w:rPr>
                <w:rFonts w:ascii="TH SarabunPSK" w:hAnsi="TH SarabunPSK" w:cs="TH SarabunPSK"/>
                <w:sz w:val="32"/>
              </w:rPr>
            </w:pPr>
          </w:p>
        </w:tc>
        <w:tc>
          <w:tcPr>
            <w:tcW w:w="851" w:type="dxa"/>
            <w:shd w:val="clear" w:color="auto" w:fill="FDE9D9" w:themeFill="accent6" w:themeFillTint="33"/>
          </w:tcPr>
          <w:p w14:paraId="23B51EB6" w14:textId="77777777" w:rsidR="00A368E5" w:rsidRPr="00FC272A" w:rsidRDefault="00A368E5" w:rsidP="00A368E5">
            <w:pPr>
              <w:rPr>
                <w:rFonts w:ascii="TH SarabunPSK" w:hAnsi="TH SarabunPSK" w:cs="TH SarabunPSK"/>
                <w:b/>
                <w:bCs/>
                <w:sz w:val="32"/>
              </w:rPr>
            </w:pPr>
          </w:p>
        </w:tc>
      </w:tr>
      <w:tr w:rsidR="00A368E5" w:rsidRPr="00F07CB5" w14:paraId="69E37308" w14:textId="77777777" w:rsidTr="00CD6FB5">
        <w:tc>
          <w:tcPr>
            <w:tcW w:w="500" w:type="dxa"/>
          </w:tcPr>
          <w:p w14:paraId="0BB447FA" w14:textId="5E65D9A3" w:rsidR="00A368E5" w:rsidRDefault="00A368E5" w:rsidP="00A368E5">
            <w:pPr>
              <w:rPr>
                <w:rFonts w:ascii="TH SarabunPSK" w:hAnsi="TH SarabunPSK" w:cs="TH SarabunPSK"/>
                <w:sz w:val="32"/>
              </w:rPr>
            </w:pPr>
            <w:r>
              <w:rPr>
                <w:rFonts w:ascii="TH SarabunPSK" w:hAnsi="TH SarabunPSK" w:cs="TH SarabunPSK"/>
                <w:sz w:val="32"/>
              </w:rPr>
              <w:t>4.5</w:t>
            </w:r>
          </w:p>
        </w:tc>
        <w:tc>
          <w:tcPr>
            <w:tcW w:w="7008" w:type="dxa"/>
          </w:tcPr>
          <w:p w14:paraId="1E3A0662" w14:textId="5D1C66D7" w:rsidR="00A368E5" w:rsidRPr="00A368E5" w:rsidRDefault="00A368E5" w:rsidP="00A368E5">
            <w:pPr>
              <w:jc w:val="left"/>
              <w:rPr>
                <w:rFonts w:ascii="TH SarabunPSK" w:hAnsi="TH SarabunPSK" w:cs="TH SarabunPSK"/>
                <w:sz w:val="32"/>
              </w:rPr>
            </w:pPr>
            <w:r w:rsidRPr="00A368E5">
              <w:rPr>
                <w:rFonts w:ascii="TH SarabunPSK" w:eastAsia="Sarabun" w:hAnsi="TH SarabunPSK" w:cs="TH SarabunPSK"/>
                <w:color w:val="000000"/>
                <w:sz w:val="32"/>
              </w:rPr>
              <w:t>The assessment methods are shown to measure the achievement of the expected learning outcomes of the programme and its courses</w:t>
            </w:r>
          </w:p>
        </w:tc>
        <w:tc>
          <w:tcPr>
            <w:tcW w:w="2410" w:type="dxa"/>
          </w:tcPr>
          <w:p w14:paraId="331398CC" w14:textId="77777777" w:rsidR="00A368E5" w:rsidRPr="00F07CB5" w:rsidRDefault="00A368E5" w:rsidP="00A368E5">
            <w:pPr>
              <w:rPr>
                <w:rFonts w:ascii="TH SarabunPSK" w:hAnsi="TH SarabunPSK" w:cs="TH SarabunPSK"/>
                <w:sz w:val="32"/>
              </w:rPr>
            </w:pPr>
          </w:p>
        </w:tc>
        <w:tc>
          <w:tcPr>
            <w:tcW w:w="2697" w:type="dxa"/>
          </w:tcPr>
          <w:p w14:paraId="11D9909F" w14:textId="77777777" w:rsidR="00A368E5" w:rsidRPr="00F07CB5" w:rsidRDefault="00A368E5" w:rsidP="00A368E5">
            <w:pPr>
              <w:rPr>
                <w:rFonts w:ascii="TH SarabunPSK" w:hAnsi="TH SarabunPSK" w:cs="TH SarabunPSK"/>
                <w:sz w:val="32"/>
              </w:rPr>
            </w:pPr>
          </w:p>
        </w:tc>
        <w:tc>
          <w:tcPr>
            <w:tcW w:w="850" w:type="dxa"/>
            <w:shd w:val="clear" w:color="auto" w:fill="auto"/>
          </w:tcPr>
          <w:p w14:paraId="628DD450" w14:textId="77777777" w:rsidR="00A368E5" w:rsidRPr="00F07CB5" w:rsidRDefault="00A368E5" w:rsidP="00A368E5">
            <w:pPr>
              <w:rPr>
                <w:rFonts w:ascii="TH SarabunPSK" w:hAnsi="TH SarabunPSK" w:cs="TH SarabunPSK"/>
                <w:sz w:val="32"/>
              </w:rPr>
            </w:pPr>
          </w:p>
        </w:tc>
        <w:tc>
          <w:tcPr>
            <w:tcW w:w="851" w:type="dxa"/>
            <w:shd w:val="clear" w:color="auto" w:fill="FDE9D9" w:themeFill="accent6" w:themeFillTint="33"/>
          </w:tcPr>
          <w:p w14:paraId="7616F5DF" w14:textId="77777777" w:rsidR="00A368E5" w:rsidRPr="00FC272A" w:rsidRDefault="00A368E5" w:rsidP="00A368E5">
            <w:pPr>
              <w:rPr>
                <w:rFonts w:ascii="TH SarabunPSK" w:hAnsi="TH SarabunPSK" w:cs="TH SarabunPSK"/>
                <w:b/>
                <w:bCs/>
                <w:sz w:val="32"/>
              </w:rPr>
            </w:pPr>
          </w:p>
        </w:tc>
      </w:tr>
      <w:tr w:rsidR="00A368E5" w:rsidRPr="00F07CB5" w14:paraId="4738FF3B" w14:textId="77777777" w:rsidTr="00CD6FB5">
        <w:tc>
          <w:tcPr>
            <w:tcW w:w="500" w:type="dxa"/>
          </w:tcPr>
          <w:p w14:paraId="55C0E008" w14:textId="244ADD30" w:rsidR="00A368E5" w:rsidRDefault="00A368E5" w:rsidP="00A368E5">
            <w:pPr>
              <w:rPr>
                <w:rFonts w:ascii="TH SarabunPSK" w:hAnsi="TH SarabunPSK" w:cs="TH SarabunPSK"/>
                <w:sz w:val="32"/>
              </w:rPr>
            </w:pPr>
            <w:r>
              <w:rPr>
                <w:rFonts w:ascii="TH SarabunPSK" w:hAnsi="TH SarabunPSK" w:cs="TH SarabunPSK"/>
                <w:sz w:val="32"/>
              </w:rPr>
              <w:t>4.6</w:t>
            </w:r>
          </w:p>
        </w:tc>
        <w:tc>
          <w:tcPr>
            <w:tcW w:w="7008" w:type="dxa"/>
          </w:tcPr>
          <w:p w14:paraId="635F82D9" w14:textId="25A23AB2" w:rsidR="00A368E5" w:rsidRPr="00A368E5" w:rsidRDefault="00A368E5" w:rsidP="00A368E5">
            <w:pPr>
              <w:jc w:val="left"/>
              <w:rPr>
                <w:rFonts w:ascii="TH SarabunPSK" w:hAnsi="TH SarabunPSK" w:cs="TH SarabunPSK"/>
                <w:sz w:val="32"/>
              </w:rPr>
            </w:pPr>
            <w:r w:rsidRPr="00A368E5">
              <w:rPr>
                <w:rFonts w:ascii="TH SarabunPSK" w:eastAsia="Sarabun" w:hAnsi="TH SarabunPSK" w:cs="TH SarabunPSK"/>
                <w:color w:val="000000"/>
                <w:sz w:val="32"/>
              </w:rPr>
              <w:t>Feedback of student assessment is shown to be provided in a timely manner</w:t>
            </w:r>
            <w:r w:rsidRPr="00A368E5">
              <w:rPr>
                <w:rFonts w:ascii="TH SarabunPSK" w:eastAsia="Sarabun" w:hAnsi="TH SarabunPSK" w:cs="TH SarabunPSK"/>
                <w:color w:val="000000"/>
                <w:sz w:val="32"/>
                <w:cs/>
              </w:rPr>
              <w:t>.</w:t>
            </w:r>
          </w:p>
        </w:tc>
        <w:tc>
          <w:tcPr>
            <w:tcW w:w="2410" w:type="dxa"/>
          </w:tcPr>
          <w:p w14:paraId="622BA6E8" w14:textId="77777777" w:rsidR="00A368E5" w:rsidRPr="00F07CB5" w:rsidRDefault="00A368E5" w:rsidP="00A368E5">
            <w:pPr>
              <w:rPr>
                <w:rFonts w:ascii="TH SarabunPSK" w:hAnsi="TH SarabunPSK" w:cs="TH SarabunPSK"/>
                <w:sz w:val="32"/>
              </w:rPr>
            </w:pPr>
          </w:p>
        </w:tc>
        <w:tc>
          <w:tcPr>
            <w:tcW w:w="2697" w:type="dxa"/>
          </w:tcPr>
          <w:p w14:paraId="3FAEF796" w14:textId="77777777" w:rsidR="00A368E5" w:rsidRPr="00F07CB5" w:rsidRDefault="00A368E5" w:rsidP="00A368E5">
            <w:pPr>
              <w:rPr>
                <w:rFonts w:ascii="TH SarabunPSK" w:hAnsi="TH SarabunPSK" w:cs="TH SarabunPSK"/>
                <w:sz w:val="32"/>
              </w:rPr>
            </w:pPr>
          </w:p>
        </w:tc>
        <w:tc>
          <w:tcPr>
            <w:tcW w:w="850" w:type="dxa"/>
            <w:shd w:val="clear" w:color="auto" w:fill="auto"/>
          </w:tcPr>
          <w:p w14:paraId="365CFF26" w14:textId="77777777" w:rsidR="00A368E5" w:rsidRPr="00F07CB5" w:rsidRDefault="00A368E5" w:rsidP="00A368E5">
            <w:pPr>
              <w:rPr>
                <w:rFonts w:ascii="TH SarabunPSK" w:hAnsi="TH SarabunPSK" w:cs="TH SarabunPSK"/>
                <w:sz w:val="32"/>
              </w:rPr>
            </w:pPr>
          </w:p>
        </w:tc>
        <w:tc>
          <w:tcPr>
            <w:tcW w:w="851" w:type="dxa"/>
            <w:shd w:val="clear" w:color="auto" w:fill="FDE9D9" w:themeFill="accent6" w:themeFillTint="33"/>
          </w:tcPr>
          <w:p w14:paraId="28B51D7D" w14:textId="77777777" w:rsidR="00A368E5" w:rsidRPr="00FC272A" w:rsidRDefault="00A368E5" w:rsidP="00A368E5">
            <w:pPr>
              <w:rPr>
                <w:rFonts w:ascii="TH SarabunPSK" w:hAnsi="TH SarabunPSK" w:cs="TH SarabunPSK"/>
                <w:b/>
                <w:bCs/>
                <w:sz w:val="32"/>
              </w:rPr>
            </w:pPr>
          </w:p>
        </w:tc>
      </w:tr>
      <w:tr w:rsidR="00A368E5" w:rsidRPr="00F07CB5" w14:paraId="55E2CF92" w14:textId="77777777" w:rsidTr="00CD6FB5">
        <w:tc>
          <w:tcPr>
            <w:tcW w:w="500" w:type="dxa"/>
          </w:tcPr>
          <w:p w14:paraId="26D24EB7" w14:textId="0CD2DBBE" w:rsidR="00A368E5" w:rsidRDefault="00A368E5" w:rsidP="00A368E5">
            <w:pPr>
              <w:rPr>
                <w:rFonts w:ascii="TH SarabunPSK" w:hAnsi="TH SarabunPSK" w:cs="TH SarabunPSK"/>
                <w:sz w:val="32"/>
              </w:rPr>
            </w:pPr>
            <w:r>
              <w:rPr>
                <w:rFonts w:ascii="TH SarabunPSK" w:hAnsi="TH SarabunPSK" w:cs="TH SarabunPSK"/>
                <w:sz w:val="32"/>
              </w:rPr>
              <w:t>4.7</w:t>
            </w:r>
          </w:p>
        </w:tc>
        <w:tc>
          <w:tcPr>
            <w:tcW w:w="7008" w:type="dxa"/>
          </w:tcPr>
          <w:p w14:paraId="6D2294C0" w14:textId="5BB28A6A" w:rsidR="00A368E5" w:rsidRPr="00A368E5" w:rsidRDefault="00A368E5" w:rsidP="00A368E5">
            <w:pPr>
              <w:jc w:val="left"/>
              <w:rPr>
                <w:rFonts w:ascii="TH SarabunPSK" w:hAnsi="TH SarabunPSK" w:cs="TH SarabunPSK"/>
                <w:sz w:val="32"/>
              </w:rPr>
            </w:pPr>
            <w:r w:rsidRPr="00A368E5">
              <w:rPr>
                <w:rFonts w:ascii="TH SarabunPSK" w:eastAsia="Sarabun" w:hAnsi="TH SarabunPSK" w:cs="TH SarabunPSK"/>
                <w:color w:val="000000"/>
                <w:sz w:val="32"/>
              </w:rPr>
              <w:t>The student assessment and its processes are shown to be continuously reviewed and improved to ensure their relevance to the needs of industry and alignment to the expected learning outcomes</w:t>
            </w:r>
          </w:p>
        </w:tc>
        <w:tc>
          <w:tcPr>
            <w:tcW w:w="2410" w:type="dxa"/>
          </w:tcPr>
          <w:p w14:paraId="62B17485" w14:textId="77777777" w:rsidR="00A368E5" w:rsidRPr="00F07CB5" w:rsidRDefault="00A368E5" w:rsidP="00A368E5">
            <w:pPr>
              <w:rPr>
                <w:rFonts w:ascii="TH SarabunPSK" w:hAnsi="TH SarabunPSK" w:cs="TH SarabunPSK"/>
                <w:sz w:val="32"/>
              </w:rPr>
            </w:pPr>
          </w:p>
        </w:tc>
        <w:tc>
          <w:tcPr>
            <w:tcW w:w="2697" w:type="dxa"/>
          </w:tcPr>
          <w:p w14:paraId="4CD00C60" w14:textId="77777777" w:rsidR="00A368E5" w:rsidRPr="00F07CB5" w:rsidRDefault="00A368E5" w:rsidP="00A368E5">
            <w:pPr>
              <w:rPr>
                <w:rFonts w:ascii="TH SarabunPSK" w:hAnsi="TH SarabunPSK" w:cs="TH SarabunPSK"/>
                <w:sz w:val="32"/>
              </w:rPr>
            </w:pPr>
          </w:p>
        </w:tc>
        <w:tc>
          <w:tcPr>
            <w:tcW w:w="850" w:type="dxa"/>
            <w:shd w:val="clear" w:color="auto" w:fill="auto"/>
          </w:tcPr>
          <w:p w14:paraId="64779497" w14:textId="77777777" w:rsidR="00A368E5" w:rsidRPr="00F07CB5" w:rsidRDefault="00A368E5" w:rsidP="00A368E5">
            <w:pPr>
              <w:rPr>
                <w:rFonts w:ascii="TH SarabunPSK" w:hAnsi="TH SarabunPSK" w:cs="TH SarabunPSK"/>
                <w:sz w:val="32"/>
              </w:rPr>
            </w:pPr>
          </w:p>
        </w:tc>
        <w:tc>
          <w:tcPr>
            <w:tcW w:w="851" w:type="dxa"/>
            <w:shd w:val="clear" w:color="auto" w:fill="FDE9D9" w:themeFill="accent6" w:themeFillTint="33"/>
          </w:tcPr>
          <w:p w14:paraId="5A8C5D44" w14:textId="77777777" w:rsidR="00A368E5" w:rsidRPr="00FC272A" w:rsidRDefault="00A368E5" w:rsidP="00A368E5">
            <w:pPr>
              <w:rPr>
                <w:rFonts w:ascii="TH SarabunPSK" w:hAnsi="TH SarabunPSK" w:cs="TH SarabunPSK"/>
                <w:b/>
                <w:bCs/>
                <w:sz w:val="32"/>
              </w:rPr>
            </w:pPr>
          </w:p>
        </w:tc>
      </w:tr>
      <w:tr w:rsidR="00A368E5" w:rsidRPr="00F07CB5" w14:paraId="7108560D" w14:textId="77777777" w:rsidTr="00CD6FB5">
        <w:tc>
          <w:tcPr>
            <w:tcW w:w="12615" w:type="dxa"/>
            <w:gridSpan w:val="4"/>
            <w:shd w:val="clear" w:color="auto" w:fill="FDE9D9" w:themeFill="accent6" w:themeFillTint="33"/>
          </w:tcPr>
          <w:p w14:paraId="70A44476" w14:textId="77777777" w:rsidR="00A368E5" w:rsidRPr="00F07CB5" w:rsidRDefault="00A368E5" w:rsidP="00A368E5">
            <w:pPr>
              <w:jc w:val="center"/>
              <w:rPr>
                <w:rFonts w:ascii="TH SarabunPSK" w:hAnsi="TH SarabunPSK" w:cs="TH SarabunPSK"/>
                <w:sz w:val="32"/>
              </w:rPr>
            </w:pPr>
            <w:r w:rsidRPr="00FC272A">
              <w:rPr>
                <w:rFonts w:ascii="TH SarabunPSK" w:eastAsia="Sarabun" w:hAnsi="TH SarabunPSK" w:cs="TH SarabunPSK"/>
                <w:color w:val="000000"/>
                <w:sz w:val="32"/>
              </w:rPr>
              <w:t>Overall opinion</w:t>
            </w:r>
          </w:p>
        </w:tc>
        <w:tc>
          <w:tcPr>
            <w:tcW w:w="850" w:type="dxa"/>
            <w:shd w:val="clear" w:color="auto" w:fill="FDE9D9" w:themeFill="accent6" w:themeFillTint="33"/>
          </w:tcPr>
          <w:p w14:paraId="68E34E63" w14:textId="77777777" w:rsidR="00A368E5" w:rsidRPr="00F07CB5" w:rsidRDefault="00A368E5" w:rsidP="00A368E5">
            <w:pPr>
              <w:rPr>
                <w:rFonts w:ascii="TH SarabunPSK" w:hAnsi="TH SarabunPSK" w:cs="TH SarabunPSK"/>
                <w:sz w:val="32"/>
              </w:rPr>
            </w:pPr>
          </w:p>
        </w:tc>
        <w:tc>
          <w:tcPr>
            <w:tcW w:w="851" w:type="dxa"/>
            <w:shd w:val="clear" w:color="auto" w:fill="FDE9D9" w:themeFill="accent6" w:themeFillTint="33"/>
          </w:tcPr>
          <w:p w14:paraId="73431EFA" w14:textId="77777777" w:rsidR="00A368E5" w:rsidRPr="00FC272A" w:rsidRDefault="00A368E5" w:rsidP="00A368E5">
            <w:pPr>
              <w:rPr>
                <w:rFonts w:ascii="TH SarabunPSK" w:hAnsi="TH SarabunPSK" w:cs="TH SarabunPSK"/>
                <w:b/>
                <w:bCs/>
                <w:sz w:val="32"/>
              </w:rPr>
            </w:pPr>
          </w:p>
        </w:tc>
      </w:tr>
    </w:tbl>
    <w:p w14:paraId="473E804F" w14:textId="0EB0568B" w:rsidR="00AE0E71" w:rsidRPr="00AE0E71" w:rsidRDefault="00AE0E71" w:rsidP="00AE0E71">
      <w:pPr>
        <w:rPr>
          <w:rFonts w:ascii="TH SarabunPSK" w:hAnsi="TH SarabunPSK" w:cs="TH SarabunPSK"/>
          <w:b/>
          <w:bCs/>
          <w:sz w:val="32"/>
          <w:u w:val="single"/>
        </w:rPr>
      </w:pPr>
      <w:r w:rsidRPr="00AE0E71">
        <w:rPr>
          <w:rFonts w:ascii="TH SarabunPSK" w:hAnsi="TH SarabunPSK" w:cs="TH SarabunPSK"/>
          <w:b/>
          <w:bCs/>
          <w:sz w:val="32"/>
          <w:u w:val="single"/>
        </w:rPr>
        <w:t>AUN-QA Criterion 5: Academic Staff</w:t>
      </w:r>
    </w:p>
    <w:tbl>
      <w:tblPr>
        <w:tblStyle w:val="TableGrid"/>
        <w:tblW w:w="0" w:type="auto"/>
        <w:tblLayout w:type="fixed"/>
        <w:tblLook w:val="04A0" w:firstRow="1" w:lastRow="0" w:firstColumn="1" w:lastColumn="0" w:noHBand="0" w:noVBand="1"/>
      </w:tblPr>
      <w:tblGrid>
        <w:gridCol w:w="500"/>
        <w:gridCol w:w="5732"/>
        <w:gridCol w:w="3189"/>
        <w:gridCol w:w="3194"/>
        <w:gridCol w:w="850"/>
        <w:gridCol w:w="851"/>
      </w:tblGrid>
      <w:tr w:rsidR="00AE0E71" w:rsidRPr="00F54136" w14:paraId="18670E2B" w14:textId="77777777" w:rsidTr="006F05A8">
        <w:trPr>
          <w:tblHeader/>
        </w:trPr>
        <w:tc>
          <w:tcPr>
            <w:tcW w:w="6232" w:type="dxa"/>
            <w:gridSpan w:val="2"/>
            <w:shd w:val="clear" w:color="auto" w:fill="DAEEF3" w:themeFill="accent5" w:themeFillTint="33"/>
            <w:vAlign w:val="center"/>
          </w:tcPr>
          <w:p w14:paraId="3DB43CAB" w14:textId="77777777" w:rsidR="00AE0E71" w:rsidRPr="00F54136" w:rsidRDefault="00AE0E71" w:rsidP="00471A1F">
            <w:pPr>
              <w:jc w:val="center"/>
              <w:rPr>
                <w:rFonts w:ascii="TH SarabunPSK" w:hAnsi="TH SarabunPSK" w:cs="TH SarabunPSK"/>
                <w:b/>
                <w:bCs/>
                <w:sz w:val="32"/>
              </w:rPr>
            </w:pPr>
            <w:r w:rsidRPr="00F54136">
              <w:rPr>
                <w:rFonts w:eastAsia="Sarabun" w:cs="TH SarabunPSK"/>
                <w:b/>
                <w:bCs/>
                <w:color w:val="000000"/>
                <w:sz w:val="32"/>
                <w:cs/>
                <w:lang w:bidi="th"/>
              </w:rPr>
              <w:t>Criterion</w:t>
            </w:r>
          </w:p>
        </w:tc>
        <w:tc>
          <w:tcPr>
            <w:tcW w:w="3189" w:type="dxa"/>
            <w:shd w:val="clear" w:color="auto" w:fill="DAEEF3" w:themeFill="accent5" w:themeFillTint="33"/>
            <w:vAlign w:val="center"/>
          </w:tcPr>
          <w:p w14:paraId="46884642" w14:textId="77777777" w:rsidR="00AE0E71" w:rsidRPr="00F54136" w:rsidRDefault="00AE0E71" w:rsidP="00471A1F">
            <w:pPr>
              <w:jc w:val="center"/>
              <w:rPr>
                <w:rFonts w:ascii="TH SarabunPSK" w:hAnsi="TH SarabunPSK" w:cs="TH SarabunPSK"/>
                <w:b/>
                <w:bCs/>
                <w:sz w:val="32"/>
              </w:rPr>
            </w:pPr>
            <w:r w:rsidRPr="00F54136">
              <w:rPr>
                <w:rFonts w:ascii="TH SarabunPSK" w:hAnsi="TH SarabunPSK" w:cs="TH SarabunPSK"/>
                <w:b/>
                <w:bCs/>
                <w:sz w:val="32"/>
              </w:rPr>
              <w:t>Strengths</w:t>
            </w:r>
          </w:p>
        </w:tc>
        <w:tc>
          <w:tcPr>
            <w:tcW w:w="3194" w:type="dxa"/>
            <w:shd w:val="clear" w:color="auto" w:fill="DAEEF3" w:themeFill="accent5" w:themeFillTint="33"/>
            <w:vAlign w:val="center"/>
          </w:tcPr>
          <w:p w14:paraId="74FC3F85" w14:textId="77777777" w:rsidR="00AE0E71" w:rsidRPr="00F54136" w:rsidRDefault="00AE0E71" w:rsidP="00471A1F">
            <w:pPr>
              <w:jc w:val="center"/>
              <w:rPr>
                <w:rFonts w:ascii="TH SarabunPSK" w:hAnsi="TH SarabunPSK" w:cs="TH SarabunPSK"/>
                <w:b/>
                <w:bCs/>
                <w:sz w:val="32"/>
              </w:rPr>
            </w:pPr>
            <w:r w:rsidRPr="00F54136">
              <w:rPr>
                <w:rFonts w:ascii="TH SarabunPSK" w:hAnsi="TH SarabunPSK" w:cs="TH SarabunPSK"/>
                <w:b/>
                <w:bCs/>
                <w:sz w:val="32"/>
              </w:rPr>
              <w:t>Areas for Improvement</w:t>
            </w:r>
          </w:p>
        </w:tc>
        <w:tc>
          <w:tcPr>
            <w:tcW w:w="850" w:type="dxa"/>
            <w:shd w:val="clear" w:color="auto" w:fill="DAEEF3" w:themeFill="accent5" w:themeFillTint="33"/>
            <w:vAlign w:val="center"/>
          </w:tcPr>
          <w:p w14:paraId="0C1DC097" w14:textId="77777777" w:rsidR="00AE0E71" w:rsidRPr="00F54136" w:rsidRDefault="00AE0E71" w:rsidP="00471A1F">
            <w:pPr>
              <w:jc w:val="center"/>
              <w:rPr>
                <w:rFonts w:ascii="TH SarabunPSK" w:hAnsi="TH SarabunPSK" w:cs="TH SarabunPSK"/>
                <w:b/>
                <w:bCs/>
                <w:sz w:val="32"/>
              </w:rPr>
            </w:pPr>
            <w:r w:rsidRPr="00F54136">
              <w:rPr>
                <w:rFonts w:ascii="TH SarabunPSK" w:hAnsi="TH SarabunPSK" w:cs="TH SarabunPSK"/>
                <w:b/>
                <w:bCs/>
                <w:sz w:val="32"/>
              </w:rPr>
              <w:t>Rating</w:t>
            </w:r>
          </w:p>
          <w:p w14:paraId="6C720A4A" w14:textId="77777777" w:rsidR="00AE0E71" w:rsidRPr="00F54136" w:rsidRDefault="00AE0E71" w:rsidP="00471A1F">
            <w:pPr>
              <w:jc w:val="center"/>
              <w:rPr>
                <w:rFonts w:ascii="TH SarabunPSK" w:hAnsi="TH SarabunPSK" w:cs="TH SarabunPSK"/>
                <w:b/>
                <w:bCs/>
                <w:sz w:val="32"/>
              </w:rPr>
            </w:pPr>
            <w:r w:rsidRPr="00F54136">
              <w:rPr>
                <w:rFonts w:ascii="TH SarabunPSK" w:hAnsi="TH SarabunPSK" w:cs="TH SarabunPSK"/>
                <w:b/>
                <w:bCs/>
                <w:sz w:val="32"/>
              </w:rPr>
              <w:t>SAR</w:t>
            </w:r>
          </w:p>
        </w:tc>
        <w:tc>
          <w:tcPr>
            <w:tcW w:w="851" w:type="dxa"/>
            <w:shd w:val="clear" w:color="auto" w:fill="DAEEF3" w:themeFill="accent5" w:themeFillTint="33"/>
            <w:vAlign w:val="center"/>
          </w:tcPr>
          <w:p w14:paraId="6E01A3E1" w14:textId="77777777" w:rsidR="00AE0E71" w:rsidRPr="00F54136" w:rsidRDefault="00AE0E71" w:rsidP="00471A1F">
            <w:pPr>
              <w:jc w:val="center"/>
              <w:rPr>
                <w:rFonts w:ascii="TH SarabunPSK" w:hAnsi="TH SarabunPSK" w:cs="TH SarabunPSK"/>
                <w:b/>
                <w:bCs/>
                <w:sz w:val="32"/>
              </w:rPr>
            </w:pPr>
            <w:r w:rsidRPr="00F54136">
              <w:rPr>
                <w:rFonts w:ascii="TH SarabunPSK" w:hAnsi="TH SarabunPSK" w:cs="TH SarabunPSK"/>
                <w:b/>
                <w:bCs/>
                <w:sz w:val="32"/>
              </w:rPr>
              <w:t>Rating</w:t>
            </w:r>
          </w:p>
          <w:p w14:paraId="4FF8D743" w14:textId="77777777" w:rsidR="00AE0E71" w:rsidRPr="00F54136" w:rsidRDefault="00AE0E71" w:rsidP="00471A1F">
            <w:pPr>
              <w:jc w:val="center"/>
              <w:rPr>
                <w:rFonts w:ascii="TH SarabunPSK" w:hAnsi="TH SarabunPSK" w:cs="TH SarabunPSK"/>
                <w:b/>
                <w:bCs/>
                <w:sz w:val="32"/>
              </w:rPr>
            </w:pPr>
            <w:r w:rsidRPr="00F54136">
              <w:rPr>
                <w:rFonts w:ascii="TH SarabunPSK" w:hAnsi="TH SarabunPSK" w:cs="TH SarabunPSK"/>
                <w:b/>
                <w:bCs/>
                <w:sz w:val="32"/>
              </w:rPr>
              <w:t>CAR</w:t>
            </w:r>
          </w:p>
        </w:tc>
      </w:tr>
      <w:tr w:rsidR="00AE0E71" w:rsidRPr="00F07CB5" w14:paraId="796C981F" w14:textId="77777777" w:rsidTr="006F05A8">
        <w:tc>
          <w:tcPr>
            <w:tcW w:w="14316" w:type="dxa"/>
            <w:gridSpan w:val="6"/>
          </w:tcPr>
          <w:p w14:paraId="44973F85" w14:textId="4CC37754" w:rsidR="00AE0E71" w:rsidRPr="00F54136" w:rsidRDefault="00AE0E71" w:rsidP="00471A1F">
            <w:pPr>
              <w:rPr>
                <w:rFonts w:ascii="TH SarabunPSK" w:hAnsi="TH SarabunPSK" w:cs="TH SarabunPSK"/>
                <w:b/>
                <w:bCs/>
                <w:sz w:val="32"/>
              </w:rPr>
            </w:pPr>
            <w:r w:rsidRPr="00AE0E71">
              <w:rPr>
                <w:rFonts w:ascii="TH SarabunPSK" w:hAnsi="TH SarabunPSK" w:cs="TH SarabunPSK"/>
                <w:b/>
                <w:bCs/>
                <w:sz w:val="32"/>
                <w:cs/>
              </w:rPr>
              <w:t xml:space="preserve">5. </w:t>
            </w:r>
            <w:r w:rsidRPr="00AE0E71">
              <w:rPr>
                <w:rFonts w:ascii="TH SarabunPSK" w:hAnsi="TH SarabunPSK" w:cs="TH SarabunPSK"/>
                <w:b/>
                <w:bCs/>
                <w:sz w:val="32"/>
              </w:rPr>
              <w:t>Academic Staff</w:t>
            </w:r>
          </w:p>
        </w:tc>
      </w:tr>
      <w:tr w:rsidR="00AE0E71" w:rsidRPr="00F07CB5" w14:paraId="61B69D9F" w14:textId="77777777" w:rsidTr="006F05A8">
        <w:tc>
          <w:tcPr>
            <w:tcW w:w="500" w:type="dxa"/>
          </w:tcPr>
          <w:p w14:paraId="5614D00D" w14:textId="54716129" w:rsidR="00AE0E71" w:rsidRPr="00F07CB5" w:rsidRDefault="00352236" w:rsidP="00AE0E71">
            <w:pPr>
              <w:rPr>
                <w:rFonts w:ascii="TH SarabunPSK" w:hAnsi="TH SarabunPSK" w:cs="TH SarabunPSK"/>
                <w:sz w:val="32"/>
              </w:rPr>
            </w:pPr>
            <w:r>
              <w:rPr>
                <w:rFonts w:ascii="TH SarabunPSK" w:hAnsi="TH SarabunPSK" w:cs="TH SarabunPSK"/>
                <w:sz w:val="32"/>
              </w:rPr>
              <w:t>5</w:t>
            </w:r>
            <w:r w:rsidR="00AE0E71">
              <w:rPr>
                <w:rFonts w:ascii="TH SarabunPSK" w:hAnsi="TH SarabunPSK" w:cs="TH SarabunPSK"/>
                <w:sz w:val="32"/>
              </w:rPr>
              <w:t>.1</w:t>
            </w:r>
          </w:p>
        </w:tc>
        <w:tc>
          <w:tcPr>
            <w:tcW w:w="5732" w:type="dxa"/>
          </w:tcPr>
          <w:p w14:paraId="777E670C" w14:textId="757940F9" w:rsidR="00AE0E71" w:rsidRPr="006F05A8" w:rsidRDefault="00AE0E71" w:rsidP="00AE0E71">
            <w:pPr>
              <w:tabs>
                <w:tab w:val="left" w:pos="1843"/>
              </w:tabs>
              <w:jc w:val="left"/>
              <w:rPr>
                <w:rFonts w:ascii="TH SarabunPSK" w:hAnsi="TH SarabunPSK" w:cs="TH SarabunPSK"/>
                <w:sz w:val="32"/>
              </w:rPr>
            </w:pPr>
            <w:r w:rsidRPr="006F05A8">
              <w:rPr>
                <w:rFonts w:ascii="TH SarabunPSK" w:eastAsia="Sarabun" w:hAnsi="TH SarabunPSK" w:cs="TH SarabunPSK"/>
                <w:color w:val="000000"/>
                <w:sz w:val="32"/>
              </w:rPr>
              <w:t xml:space="preserve">The programme to show that academic staff planning </w:t>
            </w:r>
            <w:r w:rsidRPr="006F05A8">
              <w:rPr>
                <w:rFonts w:ascii="TH SarabunPSK" w:eastAsia="Sarabun" w:hAnsi="TH SarabunPSK" w:cs="TH SarabunPSK"/>
                <w:color w:val="000000"/>
                <w:sz w:val="32"/>
                <w:cs/>
              </w:rPr>
              <w:t>(</w:t>
            </w:r>
            <w:r w:rsidRPr="006F05A8">
              <w:rPr>
                <w:rFonts w:ascii="TH SarabunPSK" w:eastAsia="Sarabun" w:hAnsi="TH SarabunPSK" w:cs="TH SarabunPSK"/>
                <w:color w:val="000000"/>
                <w:sz w:val="32"/>
              </w:rPr>
              <w:t>including succession, promotion, re</w:t>
            </w:r>
            <w:r w:rsidRPr="006F05A8">
              <w:rPr>
                <w:rFonts w:ascii="TH SarabunPSK" w:eastAsia="Sarabun" w:hAnsi="TH SarabunPSK" w:cs="TH SarabunPSK"/>
                <w:color w:val="000000"/>
                <w:sz w:val="32"/>
                <w:cs/>
              </w:rPr>
              <w:t>-</w:t>
            </w:r>
            <w:r w:rsidRPr="006F05A8">
              <w:rPr>
                <w:rFonts w:ascii="TH SarabunPSK" w:eastAsia="Sarabun" w:hAnsi="TH SarabunPSK" w:cs="TH SarabunPSK"/>
                <w:color w:val="000000"/>
                <w:sz w:val="32"/>
              </w:rPr>
              <w:t>deployment, termination, and retirement plans</w:t>
            </w:r>
            <w:r w:rsidRPr="006F05A8">
              <w:rPr>
                <w:rFonts w:ascii="TH SarabunPSK" w:eastAsia="Sarabun" w:hAnsi="TH SarabunPSK" w:cs="TH SarabunPSK"/>
                <w:color w:val="000000"/>
                <w:sz w:val="32"/>
                <w:cs/>
              </w:rPr>
              <w:t xml:space="preserve">) </w:t>
            </w:r>
            <w:r w:rsidRPr="006F05A8">
              <w:rPr>
                <w:rFonts w:ascii="TH SarabunPSK" w:eastAsia="Sarabun" w:hAnsi="TH SarabunPSK" w:cs="TH SarabunPSK"/>
                <w:color w:val="000000"/>
                <w:sz w:val="32"/>
              </w:rPr>
              <w:t>is carried out to</w:t>
            </w:r>
            <w:r w:rsidRPr="006F05A8">
              <w:rPr>
                <w:rFonts w:ascii="TH SarabunPSK" w:eastAsia="Sarabun" w:hAnsi="TH SarabunPSK" w:cs="TH SarabunPSK"/>
                <w:color w:val="000000"/>
                <w:sz w:val="32"/>
                <w:cs/>
              </w:rPr>
              <w:t xml:space="preserve"> </w:t>
            </w:r>
            <w:r w:rsidRPr="006F05A8">
              <w:rPr>
                <w:rFonts w:ascii="TH SarabunPSK" w:eastAsia="Sarabun" w:hAnsi="TH SarabunPSK" w:cs="TH SarabunPSK"/>
                <w:color w:val="000000"/>
                <w:sz w:val="32"/>
              </w:rPr>
              <w:lastRenderedPageBreak/>
              <w:t>ensure that the quality and quantity of the academic staff fulfil the needs for education, research, and service</w:t>
            </w:r>
            <w:r w:rsidRPr="006F05A8">
              <w:rPr>
                <w:rFonts w:ascii="TH SarabunPSK" w:eastAsia="Sarabun" w:hAnsi="TH SarabunPSK" w:cs="TH SarabunPSK"/>
                <w:color w:val="000000"/>
                <w:sz w:val="32"/>
                <w:cs/>
              </w:rPr>
              <w:t>.</w:t>
            </w:r>
          </w:p>
        </w:tc>
        <w:tc>
          <w:tcPr>
            <w:tcW w:w="3189" w:type="dxa"/>
          </w:tcPr>
          <w:p w14:paraId="47443FE1" w14:textId="77777777" w:rsidR="00AE0E71" w:rsidRPr="00F07CB5" w:rsidRDefault="00AE0E71" w:rsidP="00AE0E71">
            <w:pPr>
              <w:rPr>
                <w:rFonts w:ascii="TH SarabunPSK" w:hAnsi="TH SarabunPSK" w:cs="TH SarabunPSK"/>
                <w:sz w:val="32"/>
              </w:rPr>
            </w:pPr>
          </w:p>
        </w:tc>
        <w:tc>
          <w:tcPr>
            <w:tcW w:w="3194" w:type="dxa"/>
          </w:tcPr>
          <w:p w14:paraId="205372C8" w14:textId="77777777" w:rsidR="00AE0E71" w:rsidRPr="00F07CB5" w:rsidRDefault="00AE0E71" w:rsidP="00AE0E71">
            <w:pPr>
              <w:rPr>
                <w:rFonts w:ascii="TH SarabunPSK" w:hAnsi="TH SarabunPSK" w:cs="TH SarabunPSK"/>
                <w:sz w:val="32"/>
              </w:rPr>
            </w:pPr>
          </w:p>
        </w:tc>
        <w:tc>
          <w:tcPr>
            <w:tcW w:w="850" w:type="dxa"/>
            <w:shd w:val="clear" w:color="auto" w:fill="auto"/>
          </w:tcPr>
          <w:p w14:paraId="3C67268B" w14:textId="77777777" w:rsidR="00AE0E71" w:rsidRPr="00F07CB5" w:rsidRDefault="00AE0E71" w:rsidP="00AE0E71">
            <w:pPr>
              <w:rPr>
                <w:rFonts w:ascii="TH SarabunPSK" w:hAnsi="TH SarabunPSK" w:cs="TH SarabunPSK"/>
                <w:sz w:val="32"/>
              </w:rPr>
            </w:pPr>
          </w:p>
        </w:tc>
        <w:tc>
          <w:tcPr>
            <w:tcW w:w="851" w:type="dxa"/>
            <w:shd w:val="clear" w:color="auto" w:fill="DAEEF3" w:themeFill="accent5" w:themeFillTint="33"/>
          </w:tcPr>
          <w:p w14:paraId="5C3E6BB3" w14:textId="77777777" w:rsidR="00AE0E71" w:rsidRPr="00FC272A" w:rsidRDefault="00AE0E71" w:rsidP="00AE0E71">
            <w:pPr>
              <w:rPr>
                <w:rFonts w:ascii="TH SarabunPSK" w:hAnsi="TH SarabunPSK" w:cs="TH SarabunPSK"/>
                <w:b/>
                <w:bCs/>
                <w:sz w:val="32"/>
              </w:rPr>
            </w:pPr>
          </w:p>
        </w:tc>
      </w:tr>
      <w:tr w:rsidR="00AE0E71" w:rsidRPr="00F07CB5" w14:paraId="2D963F65" w14:textId="77777777" w:rsidTr="006F05A8">
        <w:tc>
          <w:tcPr>
            <w:tcW w:w="500" w:type="dxa"/>
          </w:tcPr>
          <w:p w14:paraId="35C9D6AC" w14:textId="72C0DD7D" w:rsidR="00AE0E71" w:rsidRPr="00F07CB5" w:rsidRDefault="00352236" w:rsidP="00AE0E71">
            <w:pPr>
              <w:rPr>
                <w:rFonts w:ascii="TH SarabunPSK" w:hAnsi="TH SarabunPSK" w:cs="TH SarabunPSK"/>
                <w:sz w:val="32"/>
              </w:rPr>
            </w:pPr>
            <w:r>
              <w:rPr>
                <w:rFonts w:ascii="TH SarabunPSK" w:hAnsi="TH SarabunPSK" w:cs="TH SarabunPSK"/>
                <w:sz w:val="32"/>
              </w:rPr>
              <w:t>5</w:t>
            </w:r>
            <w:r w:rsidR="00AE0E71">
              <w:rPr>
                <w:rFonts w:ascii="TH SarabunPSK" w:hAnsi="TH SarabunPSK" w:cs="TH SarabunPSK"/>
                <w:sz w:val="32"/>
              </w:rPr>
              <w:t>.2</w:t>
            </w:r>
          </w:p>
        </w:tc>
        <w:tc>
          <w:tcPr>
            <w:tcW w:w="5732" w:type="dxa"/>
          </w:tcPr>
          <w:p w14:paraId="1B3D4C45" w14:textId="47BE85A5" w:rsidR="00AE0E71" w:rsidRPr="006F05A8" w:rsidRDefault="00AE0E71" w:rsidP="00AE0E71">
            <w:pPr>
              <w:jc w:val="left"/>
              <w:rPr>
                <w:rFonts w:ascii="TH SarabunPSK" w:hAnsi="TH SarabunPSK" w:cs="TH SarabunPSK"/>
                <w:spacing w:val="-8"/>
                <w:sz w:val="32"/>
              </w:rPr>
            </w:pPr>
            <w:r w:rsidRPr="006F05A8">
              <w:rPr>
                <w:rFonts w:ascii="TH SarabunPSK" w:eastAsia="Sarabun" w:hAnsi="TH SarabunPSK" w:cs="TH SarabunPSK"/>
                <w:color w:val="000000"/>
                <w:spacing w:val="-8"/>
                <w:sz w:val="32"/>
              </w:rPr>
              <w:t>The programme to show that staff workload is measured and monitored to improve the quality of education, research, and service</w:t>
            </w:r>
            <w:r w:rsidRPr="006F05A8">
              <w:rPr>
                <w:rFonts w:ascii="TH SarabunPSK" w:eastAsia="Sarabun" w:hAnsi="TH SarabunPSK" w:cs="TH SarabunPSK"/>
                <w:color w:val="000000"/>
                <w:spacing w:val="-8"/>
                <w:sz w:val="32"/>
                <w:cs/>
              </w:rPr>
              <w:t>.</w:t>
            </w:r>
          </w:p>
        </w:tc>
        <w:tc>
          <w:tcPr>
            <w:tcW w:w="3189" w:type="dxa"/>
          </w:tcPr>
          <w:p w14:paraId="19A3A6FF" w14:textId="77777777" w:rsidR="00AE0E71" w:rsidRPr="00F07CB5" w:rsidRDefault="00AE0E71" w:rsidP="00AE0E71">
            <w:pPr>
              <w:rPr>
                <w:rFonts w:ascii="TH SarabunPSK" w:hAnsi="TH SarabunPSK" w:cs="TH SarabunPSK"/>
                <w:sz w:val="32"/>
              </w:rPr>
            </w:pPr>
          </w:p>
        </w:tc>
        <w:tc>
          <w:tcPr>
            <w:tcW w:w="3194" w:type="dxa"/>
          </w:tcPr>
          <w:p w14:paraId="364A3365" w14:textId="77777777" w:rsidR="00AE0E71" w:rsidRPr="00F07CB5" w:rsidRDefault="00AE0E71" w:rsidP="00AE0E71">
            <w:pPr>
              <w:rPr>
                <w:rFonts w:ascii="TH SarabunPSK" w:hAnsi="TH SarabunPSK" w:cs="TH SarabunPSK"/>
                <w:sz w:val="32"/>
              </w:rPr>
            </w:pPr>
          </w:p>
        </w:tc>
        <w:tc>
          <w:tcPr>
            <w:tcW w:w="850" w:type="dxa"/>
            <w:shd w:val="clear" w:color="auto" w:fill="auto"/>
          </w:tcPr>
          <w:p w14:paraId="57A26A5A" w14:textId="77777777" w:rsidR="00AE0E71" w:rsidRPr="00F07CB5" w:rsidRDefault="00AE0E71" w:rsidP="00AE0E71">
            <w:pPr>
              <w:rPr>
                <w:rFonts w:ascii="TH SarabunPSK" w:hAnsi="TH SarabunPSK" w:cs="TH SarabunPSK"/>
                <w:sz w:val="32"/>
              </w:rPr>
            </w:pPr>
          </w:p>
        </w:tc>
        <w:tc>
          <w:tcPr>
            <w:tcW w:w="851" w:type="dxa"/>
            <w:shd w:val="clear" w:color="auto" w:fill="DAEEF3" w:themeFill="accent5" w:themeFillTint="33"/>
          </w:tcPr>
          <w:p w14:paraId="0CD6F589" w14:textId="77777777" w:rsidR="00AE0E71" w:rsidRPr="00FC272A" w:rsidRDefault="00AE0E71" w:rsidP="00AE0E71">
            <w:pPr>
              <w:rPr>
                <w:rFonts w:ascii="TH SarabunPSK" w:hAnsi="TH SarabunPSK" w:cs="TH SarabunPSK"/>
                <w:b/>
                <w:bCs/>
                <w:sz w:val="32"/>
              </w:rPr>
            </w:pPr>
          </w:p>
        </w:tc>
      </w:tr>
      <w:tr w:rsidR="00AE0E71" w:rsidRPr="00F07CB5" w14:paraId="0190A597" w14:textId="77777777" w:rsidTr="006F05A8">
        <w:tc>
          <w:tcPr>
            <w:tcW w:w="500" w:type="dxa"/>
          </w:tcPr>
          <w:p w14:paraId="780AC920" w14:textId="670EADAE" w:rsidR="00AE0E71" w:rsidRPr="00F07CB5" w:rsidRDefault="00352236" w:rsidP="00AE0E71">
            <w:pPr>
              <w:rPr>
                <w:rFonts w:ascii="TH SarabunPSK" w:hAnsi="TH SarabunPSK" w:cs="TH SarabunPSK"/>
                <w:sz w:val="32"/>
              </w:rPr>
            </w:pPr>
            <w:r>
              <w:rPr>
                <w:rFonts w:ascii="TH SarabunPSK" w:hAnsi="TH SarabunPSK" w:cs="TH SarabunPSK"/>
                <w:sz w:val="32"/>
              </w:rPr>
              <w:t>5</w:t>
            </w:r>
            <w:r w:rsidR="00AE0E71">
              <w:rPr>
                <w:rFonts w:ascii="TH SarabunPSK" w:hAnsi="TH SarabunPSK" w:cs="TH SarabunPSK"/>
                <w:sz w:val="32"/>
              </w:rPr>
              <w:t>.3</w:t>
            </w:r>
          </w:p>
        </w:tc>
        <w:tc>
          <w:tcPr>
            <w:tcW w:w="5732" w:type="dxa"/>
          </w:tcPr>
          <w:p w14:paraId="50D2BCBF" w14:textId="7319E813" w:rsidR="00AE0E71" w:rsidRPr="006F05A8" w:rsidRDefault="00AE0E71" w:rsidP="00AE0E71">
            <w:pPr>
              <w:jc w:val="left"/>
              <w:rPr>
                <w:rFonts w:ascii="TH SarabunPSK" w:hAnsi="TH SarabunPSK" w:cs="TH SarabunPSK"/>
                <w:sz w:val="32"/>
              </w:rPr>
            </w:pPr>
            <w:r w:rsidRPr="006F05A8">
              <w:rPr>
                <w:rFonts w:ascii="TH SarabunPSK" w:eastAsia="Sarabun" w:hAnsi="TH SarabunPSK" w:cs="TH SarabunPSK"/>
                <w:color w:val="000000"/>
                <w:sz w:val="32"/>
              </w:rPr>
              <w:t>The programme to show that the competences of the academic staff are determined, evaluated, and communicated</w:t>
            </w:r>
            <w:r w:rsidRPr="006F05A8">
              <w:rPr>
                <w:rFonts w:ascii="TH SarabunPSK" w:eastAsia="Sarabun" w:hAnsi="TH SarabunPSK" w:cs="TH SarabunPSK"/>
                <w:color w:val="000000"/>
                <w:sz w:val="32"/>
                <w:cs/>
              </w:rPr>
              <w:t>.</w:t>
            </w:r>
          </w:p>
        </w:tc>
        <w:tc>
          <w:tcPr>
            <w:tcW w:w="3189" w:type="dxa"/>
          </w:tcPr>
          <w:p w14:paraId="3F9FC96C" w14:textId="77777777" w:rsidR="00AE0E71" w:rsidRPr="00F07CB5" w:rsidRDefault="00AE0E71" w:rsidP="00AE0E71">
            <w:pPr>
              <w:rPr>
                <w:rFonts w:ascii="TH SarabunPSK" w:hAnsi="TH SarabunPSK" w:cs="TH SarabunPSK"/>
                <w:sz w:val="32"/>
              </w:rPr>
            </w:pPr>
          </w:p>
        </w:tc>
        <w:tc>
          <w:tcPr>
            <w:tcW w:w="3194" w:type="dxa"/>
          </w:tcPr>
          <w:p w14:paraId="6FFF0C7F" w14:textId="77777777" w:rsidR="00AE0E71" w:rsidRPr="00F07CB5" w:rsidRDefault="00AE0E71" w:rsidP="00AE0E71">
            <w:pPr>
              <w:rPr>
                <w:rFonts w:ascii="TH SarabunPSK" w:hAnsi="TH SarabunPSK" w:cs="TH SarabunPSK"/>
                <w:sz w:val="32"/>
              </w:rPr>
            </w:pPr>
          </w:p>
        </w:tc>
        <w:tc>
          <w:tcPr>
            <w:tcW w:w="850" w:type="dxa"/>
            <w:shd w:val="clear" w:color="auto" w:fill="auto"/>
          </w:tcPr>
          <w:p w14:paraId="268F634B" w14:textId="77777777" w:rsidR="00AE0E71" w:rsidRPr="00F07CB5" w:rsidRDefault="00AE0E71" w:rsidP="00AE0E71">
            <w:pPr>
              <w:rPr>
                <w:rFonts w:ascii="TH SarabunPSK" w:hAnsi="TH SarabunPSK" w:cs="TH SarabunPSK"/>
                <w:sz w:val="32"/>
              </w:rPr>
            </w:pPr>
          </w:p>
        </w:tc>
        <w:tc>
          <w:tcPr>
            <w:tcW w:w="851" w:type="dxa"/>
            <w:shd w:val="clear" w:color="auto" w:fill="DAEEF3" w:themeFill="accent5" w:themeFillTint="33"/>
          </w:tcPr>
          <w:p w14:paraId="65E0F129" w14:textId="77777777" w:rsidR="00AE0E71" w:rsidRPr="00FC272A" w:rsidRDefault="00AE0E71" w:rsidP="00AE0E71">
            <w:pPr>
              <w:rPr>
                <w:rFonts w:ascii="TH SarabunPSK" w:hAnsi="TH SarabunPSK" w:cs="TH SarabunPSK"/>
                <w:b/>
                <w:bCs/>
                <w:sz w:val="32"/>
              </w:rPr>
            </w:pPr>
          </w:p>
        </w:tc>
      </w:tr>
      <w:tr w:rsidR="00AE0E71" w:rsidRPr="00F07CB5" w14:paraId="7324DD69" w14:textId="77777777" w:rsidTr="006F05A8">
        <w:tc>
          <w:tcPr>
            <w:tcW w:w="500" w:type="dxa"/>
          </w:tcPr>
          <w:p w14:paraId="252D305A" w14:textId="76FEBB9A" w:rsidR="00AE0E71" w:rsidRDefault="00352236" w:rsidP="00AE0E71">
            <w:pPr>
              <w:rPr>
                <w:rFonts w:ascii="TH SarabunPSK" w:hAnsi="TH SarabunPSK" w:cs="TH SarabunPSK"/>
                <w:sz w:val="32"/>
              </w:rPr>
            </w:pPr>
            <w:r>
              <w:rPr>
                <w:rFonts w:ascii="TH SarabunPSK" w:hAnsi="TH SarabunPSK" w:cs="TH SarabunPSK"/>
                <w:sz w:val="32"/>
              </w:rPr>
              <w:t>5</w:t>
            </w:r>
            <w:r w:rsidR="00AE0E71">
              <w:rPr>
                <w:rFonts w:ascii="TH SarabunPSK" w:hAnsi="TH SarabunPSK" w:cs="TH SarabunPSK"/>
                <w:sz w:val="32"/>
              </w:rPr>
              <w:t>.4</w:t>
            </w:r>
          </w:p>
        </w:tc>
        <w:tc>
          <w:tcPr>
            <w:tcW w:w="5732" w:type="dxa"/>
          </w:tcPr>
          <w:p w14:paraId="51A4C3C3" w14:textId="43E918A3" w:rsidR="00AE0E71" w:rsidRPr="006F05A8" w:rsidRDefault="00AE0E71" w:rsidP="00AE0E71">
            <w:pPr>
              <w:ind w:right="-108"/>
              <w:jc w:val="left"/>
              <w:rPr>
                <w:rFonts w:ascii="TH SarabunPSK" w:hAnsi="TH SarabunPSK" w:cs="TH SarabunPSK"/>
                <w:spacing w:val="-8"/>
                <w:sz w:val="32"/>
              </w:rPr>
            </w:pPr>
            <w:r w:rsidRPr="006F05A8">
              <w:rPr>
                <w:rFonts w:ascii="TH SarabunPSK" w:eastAsia="Sarabun" w:hAnsi="TH SarabunPSK" w:cs="TH SarabunPSK"/>
                <w:color w:val="000000"/>
                <w:sz w:val="32"/>
              </w:rPr>
              <w:t>The programme to show that the duties allocated to the academic staff are appropriate to qualifications, experience, and aptitude</w:t>
            </w:r>
            <w:r w:rsidRPr="006F05A8">
              <w:rPr>
                <w:rFonts w:ascii="TH SarabunPSK" w:eastAsia="Sarabun" w:hAnsi="TH SarabunPSK" w:cs="TH SarabunPSK"/>
                <w:color w:val="000000"/>
                <w:sz w:val="32"/>
                <w:cs/>
              </w:rPr>
              <w:t>.</w:t>
            </w:r>
          </w:p>
        </w:tc>
        <w:tc>
          <w:tcPr>
            <w:tcW w:w="3189" w:type="dxa"/>
          </w:tcPr>
          <w:p w14:paraId="38F6F7BB" w14:textId="77777777" w:rsidR="00AE0E71" w:rsidRPr="00F07CB5" w:rsidRDefault="00AE0E71" w:rsidP="00AE0E71">
            <w:pPr>
              <w:rPr>
                <w:rFonts w:ascii="TH SarabunPSK" w:hAnsi="TH SarabunPSK" w:cs="TH SarabunPSK"/>
                <w:sz w:val="32"/>
              </w:rPr>
            </w:pPr>
          </w:p>
        </w:tc>
        <w:tc>
          <w:tcPr>
            <w:tcW w:w="3194" w:type="dxa"/>
          </w:tcPr>
          <w:p w14:paraId="758A81AB" w14:textId="77777777" w:rsidR="00AE0E71" w:rsidRPr="00F07CB5" w:rsidRDefault="00AE0E71" w:rsidP="00AE0E71">
            <w:pPr>
              <w:rPr>
                <w:rFonts w:ascii="TH SarabunPSK" w:hAnsi="TH SarabunPSK" w:cs="TH SarabunPSK"/>
                <w:sz w:val="32"/>
              </w:rPr>
            </w:pPr>
          </w:p>
        </w:tc>
        <w:tc>
          <w:tcPr>
            <w:tcW w:w="850" w:type="dxa"/>
            <w:shd w:val="clear" w:color="auto" w:fill="auto"/>
          </w:tcPr>
          <w:p w14:paraId="5D9D7AED" w14:textId="77777777" w:rsidR="00AE0E71" w:rsidRPr="00F07CB5" w:rsidRDefault="00AE0E71" w:rsidP="00AE0E71">
            <w:pPr>
              <w:rPr>
                <w:rFonts w:ascii="TH SarabunPSK" w:hAnsi="TH SarabunPSK" w:cs="TH SarabunPSK"/>
                <w:sz w:val="32"/>
              </w:rPr>
            </w:pPr>
          </w:p>
        </w:tc>
        <w:tc>
          <w:tcPr>
            <w:tcW w:w="851" w:type="dxa"/>
            <w:shd w:val="clear" w:color="auto" w:fill="DAEEF3" w:themeFill="accent5" w:themeFillTint="33"/>
          </w:tcPr>
          <w:p w14:paraId="7D81AF09" w14:textId="77777777" w:rsidR="00AE0E71" w:rsidRPr="00FC272A" w:rsidRDefault="00AE0E71" w:rsidP="00AE0E71">
            <w:pPr>
              <w:rPr>
                <w:rFonts w:ascii="TH SarabunPSK" w:hAnsi="TH SarabunPSK" w:cs="TH SarabunPSK"/>
                <w:b/>
                <w:bCs/>
                <w:sz w:val="32"/>
              </w:rPr>
            </w:pPr>
          </w:p>
        </w:tc>
      </w:tr>
      <w:tr w:rsidR="00AE0E71" w:rsidRPr="00F07CB5" w14:paraId="1DB1E801" w14:textId="77777777" w:rsidTr="006F05A8">
        <w:tc>
          <w:tcPr>
            <w:tcW w:w="500" w:type="dxa"/>
          </w:tcPr>
          <w:p w14:paraId="684EE9C5" w14:textId="491A7D58" w:rsidR="00AE0E71" w:rsidRDefault="00352236" w:rsidP="00AE0E71">
            <w:pPr>
              <w:rPr>
                <w:rFonts w:ascii="TH SarabunPSK" w:hAnsi="TH SarabunPSK" w:cs="TH SarabunPSK"/>
                <w:sz w:val="32"/>
              </w:rPr>
            </w:pPr>
            <w:r>
              <w:rPr>
                <w:rFonts w:ascii="TH SarabunPSK" w:hAnsi="TH SarabunPSK" w:cs="TH SarabunPSK"/>
                <w:sz w:val="32"/>
              </w:rPr>
              <w:t>5</w:t>
            </w:r>
            <w:r w:rsidR="00AE0E71">
              <w:rPr>
                <w:rFonts w:ascii="TH SarabunPSK" w:hAnsi="TH SarabunPSK" w:cs="TH SarabunPSK"/>
                <w:sz w:val="32"/>
              </w:rPr>
              <w:t>.5</w:t>
            </w:r>
          </w:p>
        </w:tc>
        <w:tc>
          <w:tcPr>
            <w:tcW w:w="5732" w:type="dxa"/>
          </w:tcPr>
          <w:p w14:paraId="366B28AC" w14:textId="6063093E" w:rsidR="00AE0E71" w:rsidRPr="006F05A8" w:rsidRDefault="00AE0E71" w:rsidP="00AE0E71">
            <w:pPr>
              <w:jc w:val="left"/>
              <w:rPr>
                <w:rFonts w:ascii="TH SarabunPSK" w:hAnsi="TH SarabunPSK" w:cs="TH SarabunPSK"/>
                <w:sz w:val="32"/>
              </w:rPr>
            </w:pPr>
            <w:r w:rsidRPr="006F05A8">
              <w:rPr>
                <w:rFonts w:ascii="TH SarabunPSK" w:eastAsia="Sarabun" w:hAnsi="TH SarabunPSK" w:cs="TH SarabunPSK"/>
                <w:color w:val="000000"/>
                <w:sz w:val="32"/>
              </w:rPr>
              <w:t>The programme to show that promotion of the academic staff is based on a merit system which accounts for teaching, research, and service</w:t>
            </w:r>
            <w:r w:rsidRPr="006F05A8">
              <w:rPr>
                <w:rFonts w:ascii="TH SarabunPSK" w:eastAsia="Sarabun" w:hAnsi="TH SarabunPSK" w:cs="TH SarabunPSK"/>
                <w:color w:val="000000"/>
                <w:sz w:val="32"/>
                <w:cs/>
              </w:rPr>
              <w:t>.</w:t>
            </w:r>
          </w:p>
        </w:tc>
        <w:tc>
          <w:tcPr>
            <w:tcW w:w="3189" w:type="dxa"/>
          </w:tcPr>
          <w:p w14:paraId="48041CDC" w14:textId="77777777" w:rsidR="00AE0E71" w:rsidRPr="00F07CB5" w:rsidRDefault="00AE0E71" w:rsidP="00AE0E71">
            <w:pPr>
              <w:rPr>
                <w:rFonts w:ascii="TH SarabunPSK" w:hAnsi="TH SarabunPSK" w:cs="TH SarabunPSK"/>
                <w:sz w:val="32"/>
              </w:rPr>
            </w:pPr>
          </w:p>
        </w:tc>
        <w:tc>
          <w:tcPr>
            <w:tcW w:w="3194" w:type="dxa"/>
          </w:tcPr>
          <w:p w14:paraId="60D3FD9C" w14:textId="77777777" w:rsidR="00AE0E71" w:rsidRPr="00F07CB5" w:rsidRDefault="00AE0E71" w:rsidP="00AE0E71">
            <w:pPr>
              <w:rPr>
                <w:rFonts w:ascii="TH SarabunPSK" w:hAnsi="TH SarabunPSK" w:cs="TH SarabunPSK"/>
                <w:sz w:val="32"/>
              </w:rPr>
            </w:pPr>
          </w:p>
        </w:tc>
        <w:tc>
          <w:tcPr>
            <w:tcW w:w="850" w:type="dxa"/>
            <w:shd w:val="clear" w:color="auto" w:fill="auto"/>
          </w:tcPr>
          <w:p w14:paraId="3FB533C5" w14:textId="77777777" w:rsidR="00AE0E71" w:rsidRPr="00F07CB5" w:rsidRDefault="00AE0E71" w:rsidP="00AE0E71">
            <w:pPr>
              <w:rPr>
                <w:rFonts w:ascii="TH SarabunPSK" w:hAnsi="TH SarabunPSK" w:cs="TH SarabunPSK"/>
                <w:sz w:val="32"/>
              </w:rPr>
            </w:pPr>
          </w:p>
        </w:tc>
        <w:tc>
          <w:tcPr>
            <w:tcW w:w="851" w:type="dxa"/>
            <w:shd w:val="clear" w:color="auto" w:fill="DAEEF3" w:themeFill="accent5" w:themeFillTint="33"/>
          </w:tcPr>
          <w:p w14:paraId="258FEE33" w14:textId="77777777" w:rsidR="00AE0E71" w:rsidRPr="00FC272A" w:rsidRDefault="00AE0E71" w:rsidP="00AE0E71">
            <w:pPr>
              <w:rPr>
                <w:rFonts w:ascii="TH SarabunPSK" w:hAnsi="TH SarabunPSK" w:cs="TH SarabunPSK"/>
                <w:b/>
                <w:bCs/>
                <w:sz w:val="32"/>
              </w:rPr>
            </w:pPr>
          </w:p>
        </w:tc>
      </w:tr>
      <w:tr w:rsidR="00AE0E71" w:rsidRPr="00F07CB5" w14:paraId="0FD7C6CF" w14:textId="77777777" w:rsidTr="006F05A8">
        <w:tc>
          <w:tcPr>
            <w:tcW w:w="500" w:type="dxa"/>
          </w:tcPr>
          <w:p w14:paraId="4D1E4129" w14:textId="3B96128D" w:rsidR="00AE0E71" w:rsidRDefault="00352236" w:rsidP="00AE0E71">
            <w:pPr>
              <w:rPr>
                <w:rFonts w:ascii="TH SarabunPSK" w:hAnsi="TH SarabunPSK" w:cs="TH SarabunPSK"/>
                <w:sz w:val="32"/>
              </w:rPr>
            </w:pPr>
            <w:r>
              <w:rPr>
                <w:rFonts w:ascii="TH SarabunPSK" w:hAnsi="TH SarabunPSK" w:cs="TH SarabunPSK"/>
                <w:sz w:val="32"/>
              </w:rPr>
              <w:t>5</w:t>
            </w:r>
            <w:r w:rsidR="00AE0E71">
              <w:rPr>
                <w:rFonts w:ascii="TH SarabunPSK" w:hAnsi="TH SarabunPSK" w:cs="TH SarabunPSK"/>
                <w:sz w:val="32"/>
              </w:rPr>
              <w:t>.6</w:t>
            </w:r>
          </w:p>
        </w:tc>
        <w:tc>
          <w:tcPr>
            <w:tcW w:w="5732" w:type="dxa"/>
          </w:tcPr>
          <w:p w14:paraId="1CB690B9" w14:textId="52667C2B" w:rsidR="00AE0E71" w:rsidRPr="006F05A8" w:rsidRDefault="00AE0E71" w:rsidP="00AE0E71">
            <w:pPr>
              <w:jc w:val="left"/>
              <w:rPr>
                <w:rFonts w:ascii="TH SarabunPSK" w:hAnsi="TH SarabunPSK" w:cs="TH SarabunPSK"/>
                <w:sz w:val="32"/>
              </w:rPr>
            </w:pPr>
            <w:r w:rsidRPr="006F05A8">
              <w:rPr>
                <w:rFonts w:ascii="TH SarabunPSK" w:eastAsia="Sarabun" w:hAnsi="TH SarabunPSK" w:cs="TH SarabunPSK"/>
                <w:color w:val="000000"/>
                <w:sz w:val="32"/>
              </w:rPr>
              <w:t>The programme to show that the rights and privileges, benefits, roles and relationships, and accountability of the academic staff, taking into account professional ethics and their academic freedom, are well defined and</w:t>
            </w:r>
            <w:r w:rsidRPr="006F05A8">
              <w:rPr>
                <w:rFonts w:ascii="TH SarabunPSK" w:eastAsia="Sarabun" w:hAnsi="TH SarabunPSK" w:cs="TH SarabunPSK"/>
                <w:color w:val="000000"/>
                <w:sz w:val="32"/>
                <w:cs/>
              </w:rPr>
              <w:t xml:space="preserve"> </w:t>
            </w:r>
            <w:r w:rsidRPr="006F05A8">
              <w:rPr>
                <w:rFonts w:ascii="TH SarabunPSK" w:eastAsia="Sarabun" w:hAnsi="TH SarabunPSK" w:cs="TH SarabunPSK"/>
                <w:color w:val="000000"/>
                <w:sz w:val="32"/>
                <w:cs/>
                <w:lang w:bidi="th"/>
              </w:rPr>
              <w:t>understood</w:t>
            </w:r>
            <w:r w:rsidRPr="006F05A8">
              <w:rPr>
                <w:rFonts w:ascii="TH SarabunPSK" w:eastAsia="Sarabun" w:hAnsi="TH SarabunPSK" w:cs="TH SarabunPSK"/>
                <w:color w:val="000000"/>
                <w:sz w:val="32"/>
                <w:cs/>
              </w:rPr>
              <w:t>.</w:t>
            </w:r>
          </w:p>
        </w:tc>
        <w:tc>
          <w:tcPr>
            <w:tcW w:w="3189" w:type="dxa"/>
          </w:tcPr>
          <w:p w14:paraId="22DABFFB" w14:textId="77777777" w:rsidR="00AE0E71" w:rsidRPr="00F07CB5" w:rsidRDefault="00AE0E71" w:rsidP="00AE0E71">
            <w:pPr>
              <w:rPr>
                <w:rFonts w:ascii="TH SarabunPSK" w:hAnsi="TH SarabunPSK" w:cs="TH SarabunPSK"/>
                <w:sz w:val="32"/>
              </w:rPr>
            </w:pPr>
          </w:p>
        </w:tc>
        <w:tc>
          <w:tcPr>
            <w:tcW w:w="3194" w:type="dxa"/>
          </w:tcPr>
          <w:p w14:paraId="3D03D18E" w14:textId="77777777" w:rsidR="00AE0E71" w:rsidRPr="00F07CB5" w:rsidRDefault="00AE0E71" w:rsidP="00AE0E71">
            <w:pPr>
              <w:rPr>
                <w:rFonts w:ascii="TH SarabunPSK" w:hAnsi="TH SarabunPSK" w:cs="TH SarabunPSK"/>
                <w:sz w:val="32"/>
              </w:rPr>
            </w:pPr>
          </w:p>
        </w:tc>
        <w:tc>
          <w:tcPr>
            <w:tcW w:w="850" w:type="dxa"/>
            <w:shd w:val="clear" w:color="auto" w:fill="auto"/>
          </w:tcPr>
          <w:p w14:paraId="568B1877" w14:textId="77777777" w:rsidR="00AE0E71" w:rsidRPr="00F07CB5" w:rsidRDefault="00AE0E71" w:rsidP="00AE0E71">
            <w:pPr>
              <w:rPr>
                <w:rFonts w:ascii="TH SarabunPSK" w:hAnsi="TH SarabunPSK" w:cs="TH SarabunPSK"/>
                <w:sz w:val="32"/>
              </w:rPr>
            </w:pPr>
          </w:p>
        </w:tc>
        <w:tc>
          <w:tcPr>
            <w:tcW w:w="851" w:type="dxa"/>
            <w:shd w:val="clear" w:color="auto" w:fill="DAEEF3" w:themeFill="accent5" w:themeFillTint="33"/>
          </w:tcPr>
          <w:p w14:paraId="31366BF1" w14:textId="77777777" w:rsidR="00AE0E71" w:rsidRPr="00FC272A" w:rsidRDefault="00AE0E71" w:rsidP="00AE0E71">
            <w:pPr>
              <w:rPr>
                <w:rFonts w:ascii="TH SarabunPSK" w:hAnsi="TH SarabunPSK" w:cs="TH SarabunPSK"/>
                <w:b/>
                <w:bCs/>
                <w:sz w:val="32"/>
              </w:rPr>
            </w:pPr>
          </w:p>
        </w:tc>
      </w:tr>
      <w:tr w:rsidR="00AE0E71" w:rsidRPr="00F07CB5" w14:paraId="6957897E" w14:textId="77777777" w:rsidTr="006F05A8">
        <w:tc>
          <w:tcPr>
            <w:tcW w:w="500" w:type="dxa"/>
          </w:tcPr>
          <w:p w14:paraId="63F2A6E6" w14:textId="065EC6F1" w:rsidR="00AE0E71" w:rsidRDefault="00352236" w:rsidP="00AE0E71">
            <w:pPr>
              <w:rPr>
                <w:rFonts w:ascii="TH SarabunPSK" w:hAnsi="TH SarabunPSK" w:cs="TH SarabunPSK"/>
                <w:sz w:val="32"/>
              </w:rPr>
            </w:pPr>
            <w:r>
              <w:rPr>
                <w:rFonts w:ascii="TH SarabunPSK" w:hAnsi="TH SarabunPSK" w:cs="TH SarabunPSK"/>
                <w:sz w:val="32"/>
              </w:rPr>
              <w:t>5</w:t>
            </w:r>
            <w:r w:rsidR="00AE0E71">
              <w:rPr>
                <w:rFonts w:ascii="TH SarabunPSK" w:hAnsi="TH SarabunPSK" w:cs="TH SarabunPSK"/>
                <w:sz w:val="32"/>
              </w:rPr>
              <w:t>.7</w:t>
            </w:r>
          </w:p>
        </w:tc>
        <w:tc>
          <w:tcPr>
            <w:tcW w:w="5732" w:type="dxa"/>
          </w:tcPr>
          <w:p w14:paraId="6EF9AC21" w14:textId="40B665FF" w:rsidR="00AE0E71" w:rsidRPr="006F05A8" w:rsidRDefault="00AE0E71" w:rsidP="00AE0E71">
            <w:pPr>
              <w:jc w:val="left"/>
              <w:rPr>
                <w:rFonts w:ascii="TH SarabunPSK" w:hAnsi="TH SarabunPSK" w:cs="TH SarabunPSK"/>
                <w:sz w:val="32"/>
              </w:rPr>
            </w:pPr>
            <w:r w:rsidRPr="006F05A8">
              <w:rPr>
                <w:rFonts w:ascii="TH SarabunPSK" w:eastAsia="Sarabun" w:hAnsi="TH SarabunPSK" w:cs="TH SarabunPSK"/>
                <w:color w:val="000000"/>
                <w:sz w:val="32"/>
              </w:rPr>
              <w:t>The programme to show that the training and developmental needs of the academic staff are systematically identified, and that appropriate training and development activities are implemented to fulfil the identified needs</w:t>
            </w:r>
            <w:r w:rsidRPr="006F05A8">
              <w:rPr>
                <w:rFonts w:ascii="TH SarabunPSK" w:eastAsia="Sarabun" w:hAnsi="TH SarabunPSK" w:cs="TH SarabunPSK"/>
                <w:color w:val="000000"/>
                <w:sz w:val="32"/>
                <w:cs/>
              </w:rPr>
              <w:t>.</w:t>
            </w:r>
          </w:p>
        </w:tc>
        <w:tc>
          <w:tcPr>
            <w:tcW w:w="3189" w:type="dxa"/>
          </w:tcPr>
          <w:p w14:paraId="7B4D6160" w14:textId="77777777" w:rsidR="00AE0E71" w:rsidRPr="00F07CB5" w:rsidRDefault="00AE0E71" w:rsidP="00AE0E71">
            <w:pPr>
              <w:rPr>
                <w:rFonts w:ascii="TH SarabunPSK" w:hAnsi="TH SarabunPSK" w:cs="TH SarabunPSK"/>
                <w:sz w:val="32"/>
              </w:rPr>
            </w:pPr>
          </w:p>
        </w:tc>
        <w:tc>
          <w:tcPr>
            <w:tcW w:w="3194" w:type="dxa"/>
          </w:tcPr>
          <w:p w14:paraId="629D9596" w14:textId="77777777" w:rsidR="00AE0E71" w:rsidRPr="00F07CB5" w:rsidRDefault="00AE0E71" w:rsidP="00AE0E71">
            <w:pPr>
              <w:rPr>
                <w:rFonts w:ascii="TH SarabunPSK" w:hAnsi="TH SarabunPSK" w:cs="TH SarabunPSK"/>
                <w:sz w:val="32"/>
              </w:rPr>
            </w:pPr>
          </w:p>
        </w:tc>
        <w:tc>
          <w:tcPr>
            <w:tcW w:w="850" w:type="dxa"/>
            <w:shd w:val="clear" w:color="auto" w:fill="auto"/>
          </w:tcPr>
          <w:p w14:paraId="5280831E" w14:textId="77777777" w:rsidR="00AE0E71" w:rsidRPr="00F07CB5" w:rsidRDefault="00AE0E71" w:rsidP="00AE0E71">
            <w:pPr>
              <w:rPr>
                <w:rFonts w:ascii="TH SarabunPSK" w:hAnsi="TH SarabunPSK" w:cs="TH SarabunPSK"/>
                <w:sz w:val="32"/>
              </w:rPr>
            </w:pPr>
          </w:p>
        </w:tc>
        <w:tc>
          <w:tcPr>
            <w:tcW w:w="851" w:type="dxa"/>
            <w:shd w:val="clear" w:color="auto" w:fill="DAEEF3" w:themeFill="accent5" w:themeFillTint="33"/>
          </w:tcPr>
          <w:p w14:paraId="2732F7C2" w14:textId="77777777" w:rsidR="00AE0E71" w:rsidRPr="00FC272A" w:rsidRDefault="00AE0E71" w:rsidP="00AE0E71">
            <w:pPr>
              <w:rPr>
                <w:rFonts w:ascii="TH SarabunPSK" w:hAnsi="TH SarabunPSK" w:cs="TH SarabunPSK"/>
                <w:b/>
                <w:bCs/>
                <w:sz w:val="32"/>
              </w:rPr>
            </w:pPr>
          </w:p>
        </w:tc>
      </w:tr>
      <w:tr w:rsidR="00AE0E71" w:rsidRPr="00F07CB5" w14:paraId="59B5E33E" w14:textId="77777777" w:rsidTr="006F05A8">
        <w:tc>
          <w:tcPr>
            <w:tcW w:w="500" w:type="dxa"/>
          </w:tcPr>
          <w:p w14:paraId="6E932F74" w14:textId="4BD4C252" w:rsidR="00AE0E71" w:rsidRDefault="00352236" w:rsidP="00AE0E71">
            <w:pPr>
              <w:rPr>
                <w:rFonts w:ascii="TH SarabunPSK" w:hAnsi="TH SarabunPSK" w:cs="TH SarabunPSK"/>
                <w:sz w:val="32"/>
              </w:rPr>
            </w:pPr>
            <w:r>
              <w:rPr>
                <w:rFonts w:ascii="TH SarabunPSK" w:hAnsi="TH SarabunPSK" w:cs="TH SarabunPSK"/>
                <w:sz w:val="32"/>
              </w:rPr>
              <w:lastRenderedPageBreak/>
              <w:t>5.8</w:t>
            </w:r>
          </w:p>
        </w:tc>
        <w:tc>
          <w:tcPr>
            <w:tcW w:w="5732" w:type="dxa"/>
          </w:tcPr>
          <w:p w14:paraId="1F907186" w14:textId="3073C273" w:rsidR="00AE0E71" w:rsidRPr="006F05A8" w:rsidRDefault="00AE0E71" w:rsidP="00AE0E71">
            <w:pPr>
              <w:jc w:val="left"/>
              <w:rPr>
                <w:rFonts w:ascii="TH SarabunPSK" w:eastAsia="Sarabun" w:hAnsi="TH SarabunPSK" w:cs="TH SarabunPSK"/>
                <w:color w:val="000000"/>
                <w:sz w:val="32"/>
              </w:rPr>
            </w:pPr>
            <w:r w:rsidRPr="006F05A8">
              <w:rPr>
                <w:rFonts w:ascii="TH SarabunPSK" w:eastAsia="Sarabun" w:hAnsi="TH SarabunPSK" w:cs="TH SarabunPSK"/>
                <w:color w:val="000000"/>
                <w:sz w:val="32"/>
              </w:rPr>
              <w:t>The programme to show that performance management including reward and recognition is implemented to assess academic staff teaching and research quality</w:t>
            </w:r>
            <w:r w:rsidRPr="006F05A8">
              <w:rPr>
                <w:rFonts w:ascii="TH SarabunPSK" w:eastAsia="Sarabun" w:hAnsi="TH SarabunPSK" w:cs="TH SarabunPSK"/>
                <w:color w:val="000000"/>
                <w:sz w:val="32"/>
                <w:cs/>
              </w:rPr>
              <w:t>.</w:t>
            </w:r>
          </w:p>
        </w:tc>
        <w:tc>
          <w:tcPr>
            <w:tcW w:w="3189" w:type="dxa"/>
          </w:tcPr>
          <w:p w14:paraId="035FE93E" w14:textId="77777777" w:rsidR="00AE0E71" w:rsidRPr="00F07CB5" w:rsidRDefault="00AE0E71" w:rsidP="00AE0E71">
            <w:pPr>
              <w:rPr>
                <w:rFonts w:ascii="TH SarabunPSK" w:hAnsi="TH SarabunPSK" w:cs="TH SarabunPSK"/>
                <w:sz w:val="32"/>
              </w:rPr>
            </w:pPr>
          </w:p>
        </w:tc>
        <w:tc>
          <w:tcPr>
            <w:tcW w:w="3194" w:type="dxa"/>
          </w:tcPr>
          <w:p w14:paraId="11838E8C" w14:textId="77777777" w:rsidR="00AE0E71" w:rsidRPr="00F07CB5" w:rsidRDefault="00AE0E71" w:rsidP="00AE0E71">
            <w:pPr>
              <w:rPr>
                <w:rFonts w:ascii="TH SarabunPSK" w:hAnsi="TH SarabunPSK" w:cs="TH SarabunPSK"/>
                <w:sz w:val="32"/>
              </w:rPr>
            </w:pPr>
          </w:p>
        </w:tc>
        <w:tc>
          <w:tcPr>
            <w:tcW w:w="850" w:type="dxa"/>
            <w:shd w:val="clear" w:color="auto" w:fill="auto"/>
          </w:tcPr>
          <w:p w14:paraId="7F004BF9" w14:textId="77777777" w:rsidR="00AE0E71" w:rsidRPr="00F07CB5" w:rsidRDefault="00AE0E71" w:rsidP="00AE0E71">
            <w:pPr>
              <w:rPr>
                <w:rFonts w:ascii="TH SarabunPSK" w:hAnsi="TH SarabunPSK" w:cs="TH SarabunPSK"/>
                <w:sz w:val="32"/>
              </w:rPr>
            </w:pPr>
          </w:p>
        </w:tc>
        <w:tc>
          <w:tcPr>
            <w:tcW w:w="851" w:type="dxa"/>
            <w:shd w:val="clear" w:color="auto" w:fill="DAEEF3" w:themeFill="accent5" w:themeFillTint="33"/>
          </w:tcPr>
          <w:p w14:paraId="496F9BB9" w14:textId="77777777" w:rsidR="00AE0E71" w:rsidRPr="00FC272A" w:rsidRDefault="00AE0E71" w:rsidP="00AE0E71">
            <w:pPr>
              <w:rPr>
                <w:rFonts w:ascii="TH SarabunPSK" w:hAnsi="TH SarabunPSK" w:cs="TH SarabunPSK"/>
                <w:b/>
                <w:bCs/>
                <w:sz w:val="32"/>
              </w:rPr>
            </w:pPr>
          </w:p>
        </w:tc>
      </w:tr>
      <w:tr w:rsidR="00AE0E71" w:rsidRPr="006F05A8" w14:paraId="41C6A9F7" w14:textId="77777777" w:rsidTr="006F05A8">
        <w:tc>
          <w:tcPr>
            <w:tcW w:w="12615" w:type="dxa"/>
            <w:gridSpan w:val="4"/>
            <w:shd w:val="clear" w:color="auto" w:fill="DAEEF3" w:themeFill="accent5" w:themeFillTint="33"/>
          </w:tcPr>
          <w:p w14:paraId="5E429391" w14:textId="77777777" w:rsidR="00AE0E71" w:rsidRPr="006F05A8" w:rsidRDefault="00AE0E71" w:rsidP="00AE0E71">
            <w:pPr>
              <w:jc w:val="center"/>
              <w:rPr>
                <w:rFonts w:ascii="TH SarabunPSK" w:hAnsi="TH SarabunPSK" w:cs="TH SarabunPSK"/>
                <w:b/>
                <w:bCs/>
                <w:sz w:val="32"/>
              </w:rPr>
            </w:pPr>
            <w:r w:rsidRPr="006F05A8">
              <w:rPr>
                <w:rFonts w:ascii="TH SarabunPSK" w:eastAsia="Sarabun" w:hAnsi="TH SarabunPSK" w:cs="TH SarabunPSK"/>
                <w:b/>
                <w:bCs/>
                <w:color w:val="000000"/>
                <w:sz w:val="32"/>
              </w:rPr>
              <w:t>Overall opinion</w:t>
            </w:r>
          </w:p>
        </w:tc>
        <w:tc>
          <w:tcPr>
            <w:tcW w:w="850" w:type="dxa"/>
            <w:shd w:val="clear" w:color="auto" w:fill="DAEEF3" w:themeFill="accent5" w:themeFillTint="33"/>
          </w:tcPr>
          <w:p w14:paraId="3B2417FD" w14:textId="77777777" w:rsidR="00AE0E71" w:rsidRPr="006F05A8" w:rsidRDefault="00AE0E71" w:rsidP="00AE0E71">
            <w:pPr>
              <w:rPr>
                <w:rFonts w:ascii="TH SarabunPSK" w:hAnsi="TH SarabunPSK" w:cs="TH SarabunPSK"/>
                <w:b/>
                <w:bCs/>
                <w:sz w:val="32"/>
              </w:rPr>
            </w:pPr>
          </w:p>
        </w:tc>
        <w:tc>
          <w:tcPr>
            <w:tcW w:w="851" w:type="dxa"/>
            <w:shd w:val="clear" w:color="auto" w:fill="DAEEF3" w:themeFill="accent5" w:themeFillTint="33"/>
          </w:tcPr>
          <w:p w14:paraId="72B9177A" w14:textId="77777777" w:rsidR="00AE0E71" w:rsidRPr="006F05A8" w:rsidRDefault="00AE0E71" w:rsidP="00AE0E71">
            <w:pPr>
              <w:rPr>
                <w:rFonts w:ascii="TH SarabunPSK" w:hAnsi="TH SarabunPSK" w:cs="TH SarabunPSK"/>
                <w:b/>
                <w:bCs/>
                <w:sz w:val="32"/>
              </w:rPr>
            </w:pPr>
          </w:p>
        </w:tc>
      </w:tr>
    </w:tbl>
    <w:p w14:paraId="1E916125" w14:textId="77777777" w:rsidR="006F05A8" w:rsidRDefault="006F05A8" w:rsidP="006975C2">
      <w:pPr>
        <w:rPr>
          <w:rFonts w:ascii="TH SarabunPSK" w:hAnsi="TH SarabunPSK" w:cs="TH SarabunPSK"/>
          <w:b/>
          <w:bCs/>
          <w:sz w:val="32"/>
          <w:u w:val="single"/>
        </w:rPr>
      </w:pPr>
    </w:p>
    <w:p w14:paraId="08800AE2" w14:textId="77777777" w:rsidR="006F05A8" w:rsidRDefault="006F05A8" w:rsidP="006975C2">
      <w:pPr>
        <w:rPr>
          <w:rFonts w:ascii="TH SarabunPSK" w:hAnsi="TH SarabunPSK" w:cs="TH SarabunPSK"/>
          <w:b/>
          <w:bCs/>
          <w:sz w:val="32"/>
          <w:u w:val="single"/>
        </w:rPr>
      </w:pPr>
    </w:p>
    <w:p w14:paraId="40FA9D2E" w14:textId="77777777" w:rsidR="006F05A8" w:rsidRDefault="006F05A8" w:rsidP="006975C2">
      <w:pPr>
        <w:rPr>
          <w:rFonts w:ascii="TH SarabunPSK" w:hAnsi="TH SarabunPSK" w:cs="TH SarabunPSK"/>
          <w:b/>
          <w:bCs/>
          <w:sz w:val="32"/>
          <w:u w:val="single"/>
        </w:rPr>
      </w:pPr>
    </w:p>
    <w:p w14:paraId="09306AC5" w14:textId="77777777" w:rsidR="006F05A8" w:rsidRDefault="006F05A8" w:rsidP="006975C2">
      <w:pPr>
        <w:rPr>
          <w:rFonts w:ascii="TH SarabunPSK" w:hAnsi="TH SarabunPSK" w:cs="TH SarabunPSK"/>
          <w:b/>
          <w:bCs/>
          <w:sz w:val="32"/>
          <w:u w:val="single"/>
        </w:rPr>
      </w:pPr>
    </w:p>
    <w:p w14:paraId="71D3366E" w14:textId="77777777" w:rsidR="006F05A8" w:rsidRDefault="006F05A8" w:rsidP="006975C2">
      <w:pPr>
        <w:rPr>
          <w:rFonts w:ascii="TH SarabunPSK" w:hAnsi="TH SarabunPSK" w:cs="TH SarabunPSK"/>
          <w:b/>
          <w:bCs/>
          <w:sz w:val="32"/>
          <w:u w:val="single"/>
        </w:rPr>
      </w:pPr>
    </w:p>
    <w:p w14:paraId="0CCAA902" w14:textId="77777777" w:rsidR="006F05A8" w:rsidRDefault="006F05A8" w:rsidP="006975C2">
      <w:pPr>
        <w:rPr>
          <w:rFonts w:ascii="TH SarabunPSK" w:hAnsi="TH SarabunPSK" w:cs="TH SarabunPSK"/>
          <w:b/>
          <w:bCs/>
          <w:sz w:val="32"/>
          <w:u w:val="single"/>
        </w:rPr>
      </w:pPr>
    </w:p>
    <w:p w14:paraId="33383FD2" w14:textId="77777777" w:rsidR="006F05A8" w:rsidRDefault="006F05A8" w:rsidP="006975C2">
      <w:pPr>
        <w:rPr>
          <w:rFonts w:ascii="TH SarabunPSK" w:hAnsi="TH SarabunPSK" w:cs="TH SarabunPSK"/>
          <w:b/>
          <w:bCs/>
          <w:sz w:val="32"/>
          <w:u w:val="single"/>
        </w:rPr>
      </w:pPr>
    </w:p>
    <w:p w14:paraId="155960D7" w14:textId="77777777" w:rsidR="006F05A8" w:rsidRDefault="006F05A8" w:rsidP="006975C2">
      <w:pPr>
        <w:rPr>
          <w:rFonts w:ascii="TH SarabunPSK" w:hAnsi="TH SarabunPSK" w:cs="TH SarabunPSK"/>
          <w:b/>
          <w:bCs/>
          <w:sz w:val="32"/>
          <w:u w:val="single"/>
        </w:rPr>
      </w:pPr>
    </w:p>
    <w:p w14:paraId="7170A3F0" w14:textId="77777777" w:rsidR="006F05A8" w:rsidRDefault="006F05A8" w:rsidP="006975C2">
      <w:pPr>
        <w:rPr>
          <w:rFonts w:ascii="TH SarabunPSK" w:hAnsi="TH SarabunPSK" w:cs="TH SarabunPSK"/>
          <w:b/>
          <w:bCs/>
          <w:sz w:val="32"/>
          <w:u w:val="single"/>
        </w:rPr>
      </w:pPr>
    </w:p>
    <w:p w14:paraId="5E167D98" w14:textId="0F3A01FF" w:rsidR="006975C2" w:rsidRDefault="006975C2" w:rsidP="006975C2">
      <w:pPr>
        <w:rPr>
          <w:rFonts w:ascii="TH SarabunPSK" w:hAnsi="TH SarabunPSK" w:cs="TH SarabunPSK"/>
          <w:b/>
          <w:bCs/>
          <w:sz w:val="32"/>
          <w:u w:val="single"/>
        </w:rPr>
      </w:pPr>
      <w:r w:rsidRPr="006975C2">
        <w:rPr>
          <w:rFonts w:ascii="TH SarabunPSK" w:hAnsi="TH SarabunPSK" w:cs="TH SarabunPSK"/>
          <w:b/>
          <w:bCs/>
          <w:sz w:val="32"/>
          <w:u w:val="single"/>
        </w:rPr>
        <w:t xml:space="preserve">AUN-QA Criterion </w:t>
      </w:r>
      <w:proofErr w:type="gramStart"/>
      <w:r w:rsidRPr="006975C2">
        <w:rPr>
          <w:rFonts w:ascii="TH SarabunPSK" w:hAnsi="TH SarabunPSK" w:cs="TH SarabunPSK"/>
          <w:b/>
          <w:bCs/>
          <w:sz w:val="32"/>
          <w:u w:val="single"/>
        </w:rPr>
        <w:t>6 :</w:t>
      </w:r>
      <w:proofErr w:type="gramEnd"/>
      <w:r w:rsidRPr="006975C2">
        <w:rPr>
          <w:rFonts w:ascii="TH SarabunPSK" w:hAnsi="TH SarabunPSK" w:cs="TH SarabunPSK"/>
          <w:b/>
          <w:bCs/>
          <w:sz w:val="32"/>
          <w:u w:val="single"/>
        </w:rPr>
        <w:t xml:space="preserve"> Student Support Services</w:t>
      </w:r>
    </w:p>
    <w:tbl>
      <w:tblPr>
        <w:tblStyle w:val="TableGrid"/>
        <w:tblW w:w="0" w:type="auto"/>
        <w:tblLayout w:type="fixed"/>
        <w:tblLook w:val="04A0" w:firstRow="1" w:lastRow="0" w:firstColumn="1" w:lastColumn="0" w:noHBand="0" w:noVBand="1"/>
      </w:tblPr>
      <w:tblGrid>
        <w:gridCol w:w="500"/>
        <w:gridCol w:w="5732"/>
        <w:gridCol w:w="3189"/>
        <w:gridCol w:w="3194"/>
        <w:gridCol w:w="850"/>
        <w:gridCol w:w="851"/>
      </w:tblGrid>
      <w:tr w:rsidR="007B3A12" w:rsidRPr="00F54136" w14:paraId="7051E760" w14:textId="77777777" w:rsidTr="009032C8">
        <w:trPr>
          <w:trHeight w:val="202"/>
          <w:tblHeader/>
        </w:trPr>
        <w:tc>
          <w:tcPr>
            <w:tcW w:w="6232" w:type="dxa"/>
            <w:gridSpan w:val="2"/>
            <w:shd w:val="clear" w:color="auto" w:fill="E5DFEC" w:themeFill="accent4" w:themeFillTint="33"/>
            <w:vAlign w:val="center"/>
          </w:tcPr>
          <w:p w14:paraId="1FDD0F61" w14:textId="77777777" w:rsidR="006975C2" w:rsidRPr="00F54136" w:rsidRDefault="006975C2" w:rsidP="00471A1F">
            <w:pPr>
              <w:jc w:val="center"/>
              <w:rPr>
                <w:rFonts w:ascii="TH SarabunPSK" w:hAnsi="TH SarabunPSK" w:cs="TH SarabunPSK"/>
                <w:b/>
                <w:bCs/>
                <w:sz w:val="32"/>
              </w:rPr>
            </w:pPr>
            <w:r w:rsidRPr="00F54136">
              <w:rPr>
                <w:rFonts w:eastAsia="Sarabun" w:cs="TH SarabunPSK"/>
                <w:b/>
                <w:bCs/>
                <w:color w:val="000000"/>
                <w:sz w:val="32"/>
                <w:cs/>
                <w:lang w:bidi="th"/>
              </w:rPr>
              <w:t>Criterion</w:t>
            </w:r>
          </w:p>
        </w:tc>
        <w:tc>
          <w:tcPr>
            <w:tcW w:w="3189" w:type="dxa"/>
            <w:shd w:val="clear" w:color="auto" w:fill="E5DFEC" w:themeFill="accent4" w:themeFillTint="33"/>
            <w:vAlign w:val="center"/>
          </w:tcPr>
          <w:p w14:paraId="7EA3C9EF" w14:textId="77777777" w:rsidR="006975C2" w:rsidRPr="00F54136" w:rsidRDefault="006975C2" w:rsidP="00471A1F">
            <w:pPr>
              <w:jc w:val="center"/>
              <w:rPr>
                <w:rFonts w:ascii="TH SarabunPSK" w:hAnsi="TH SarabunPSK" w:cs="TH SarabunPSK"/>
                <w:b/>
                <w:bCs/>
                <w:sz w:val="32"/>
              </w:rPr>
            </w:pPr>
            <w:r w:rsidRPr="00F54136">
              <w:rPr>
                <w:rFonts w:ascii="TH SarabunPSK" w:hAnsi="TH SarabunPSK" w:cs="TH SarabunPSK"/>
                <w:b/>
                <w:bCs/>
                <w:sz w:val="32"/>
              </w:rPr>
              <w:t>Strengths</w:t>
            </w:r>
          </w:p>
        </w:tc>
        <w:tc>
          <w:tcPr>
            <w:tcW w:w="3194" w:type="dxa"/>
            <w:shd w:val="clear" w:color="auto" w:fill="E5DFEC" w:themeFill="accent4" w:themeFillTint="33"/>
            <w:vAlign w:val="center"/>
          </w:tcPr>
          <w:p w14:paraId="6C86E3E3" w14:textId="77777777" w:rsidR="006975C2" w:rsidRPr="00F54136" w:rsidRDefault="006975C2" w:rsidP="00471A1F">
            <w:pPr>
              <w:jc w:val="center"/>
              <w:rPr>
                <w:rFonts w:ascii="TH SarabunPSK" w:hAnsi="TH SarabunPSK" w:cs="TH SarabunPSK"/>
                <w:b/>
                <w:bCs/>
                <w:sz w:val="32"/>
              </w:rPr>
            </w:pPr>
            <w:r w:rsidRPr="00F54136">
              <w:rPr>
                <w:rFonts w:ascii="TH SarabunPSK" w:hAnsi="TH SarabunPSK" w:cs="TH SarabunPSK"/>
                <w:b/>
                <w:bCs/>
                <w:sz w:val="32"/>
              </w:rPr>
              <w:t>Areas for Improvement</w:t>
            </w:r>
          </w:p>
        </w:tc>
        <w:tc>
          <w:tcPr>
            <w:tcW w:w="850" w:type="dxa"/>
            <w:shd w:val="clear" w:color="auto" w:fill="E5DFEC" w:themeFill="accent4" w:themeFillTint="33"/>
            <w:vAlign w:val="center"/>
          </w:tcPr>
          <w:p w14:paraId="0DE1644B" w14:textId="77777777" w:rsidR="006975C2" w:rsidRPr="009032C8" w:rsidRDefault="006975C2" w:rsidP="00471A1F">
            <w:pPr>
              <w:jc w:val="center"/>
              <w:rPr>
                <w:rFonts w:ascii="TH SarabunPSK" w:hAnsi="TH SarabunPSK" w:cs="TH SarabunPSK"/>
                <w:b/>
                <w:bCs/>
                <w:sz w:val="32"/>
              </w:rPr>
            </w:pPr>
            <w:r w:rsidRPr="009032C8">
              <w:rPr>
                <w:rFonts w:ascii="TH SarabunPSK" w:hAnsi="TH SarabunPSK" w:cs="TH SarabunPSK"/>
                <w:b/>
                <w:bCs/>
                <w:sz w:val="32"/>
              </w:rPr>
              <w:t>Rating</w:t>
            </w:r>
          </w:p>
          <w:p w14:paraId="1AD14938" w14:textId="77777777" w:rsidR="006975C2" w:rsidRPr="009032C8" w:rsidRDefault="006975C2" w:rsidP="00471A1F">
            <w:pPr>
              <w:jc w:val="center"/>
              <w:rPr>
                <w:rFonts w:ascii="TH SarabunPSK" w:hAnsi="TH SarabunPSK" w:cs="TH SarabunPSK"/>
                <w:b/>
                <w:bCs/>
                <w:sz w:val="32"/>
              </w:rPr>
            </w:pPr>
            <w:r w:rsidRPr="009032C8">
              <w:rPr>
                <w:rFonts w:ascii="TH SarabunPSK" w:hAnsi="TH SarabunPSK" w:cs="TH SarabunPSK"/>
                <w:b/>
                <w:bCs/>
                <w:sz w:val="32"/>
              </w:rPr>
              <w:t>SAR</w:t>
            </w:r>
          </w:p>
        </w:tc>
        <w:tc>
          <w:tcPr>
            <w:tcW w:w="851" w:type="dxa"/>
            <w:shd w:val="clear" w:color="auto" w:fill="E5DFEC" w:themeFill="accent4" w:themeFillTint="33"/>
            <w:vAlign w:val="center"/>
          </w:tcPr>
          <w:p w14:paraId="69F2B71E" w14:textId="77777777" w:rsidR="006975C2" w:rsidRPr="009032C8" w:rsidRDefault="006975C2" w:rsidP="00471A1F">
            <w:pPr>
              <w:jc w:val="center"/>
              <w:rPr>
                <w:rFonts w:ascii="TH SarabunPSK" w:hAnsi="TH SarabunPSK" w:cs="TH SarabunPSK"/>
                <w:b/>
                <w:bCs/>
                <w:sz w:val="32"/>
              </w:rPr>
            </w:pPr>
            <w:r w:rsidRPr="009032C8">
              <w:rPr>
                <w:rFonts w:ascii="TH SarabunPSK" w:hAnsi="TH SarabunPSK" w:cs="TH SarabunPSK"/>
                <w:b/>
                <w:bCs/>
                <w:sz w:val="32"/>
              </w:rPr>
              <w:t>Rating</w:t>
            </w:r>
          </w:p>
          <w:p w14:paraId="1F67E892" w14:textId="77777777" w:rsidR="006975C2" w:rsidRPr="009032C8" w:rsidRDefault="006975C2" w:rsidP="00471A1F">
            <w:pPr>
              <w:jc w:val="center"/>
              <w:rPr>
                <w:rFonts w:ascii="TH SarabunPSK" w:hAnsi="TH SarabunPSK" w:cs="TH SarabunPSK"/>
                <w:b/>
                <w:bCs/>
                <w:sz w:val="32"/>
              </w:rPr>
            </w:pPr>
            <w:r w:rsidRPr="009032C8">
              <w:rPr>
                <w:rFonts w:ascii="TH SarabunPSK" w:hAnsi="TH SarabunPSK" w:cs="TH SarabunPSK"/>
                <w:b/>
                <w:bCs/>
                <w:sz w:val="32"/>
              </w:rPr>
              <w:t>CAR</w:t>
            </w:r>
          </w:p>
        </w:tc>
      </w:tr>
      <w:tr w:rsidR="006975C2" w:rsidRPr="00F07CB5" w14:paraId="06461EBD" w14:textId="77777777" w:rsidTr="00471A1F">
        <w:tc>
          <w:tcPr>
            <w:tcW w:w="14316" w:type="dxa"/>
            <w:gridSpan w:val="6"/>
          </w:tcPr>
          <w:p w14:paraId="112652E0" w14:textId="7EAF81D9" w:rsidR="006975C2" w:rsidRPr="00F54136" w:rsidRDefault="006975C2" w:rsidP="00471A1F">
            <w:pPr>
              <w:rPr>
                <w:rFonts w:ascii="TH SarabunPSK" w:hAnsi="TH SarabunPSK" w:cs="TH SarabunPSK"/>
                <w:b/>
                <w:bCs/>
                <w:sz w:val="32"/>
              </w:rPr>
            </w:pPr>
            <w:r w:rsidRPr="006975C2">
              <w:rPr>
                <w:rFonts w:ascii="TH SarabunPSK" w:hAnsi="TH SarabunPSK" w:cs="TH SarabunPSK"/>
                <w:b/>
                <w:bCs/>
                <w:sz w:val="32"/>
                <w:cs/>
              </w:rPr>
              <w:t xml:space="preserve">6. </w:t>
            </w:r>
            <w:r w:rsidRPr="006975C2">
              <w:rPr>
                <w:rFonts w:ascii="TH SarabunPSK" w:hAnsi="TH SarabunPSK" w:cs="TH SarabunPSK"/>
                <w:b/>
                <w:bCs/>
                <w:sz w:val="32"/>
              </w:rPr>
              <w:t>Student Support Services</w:t>
            </w:r>
          </w:p>
        </w:tc>
      </w:tr>
      <w:tr w:rsidR="007B3A12" w:rsidRPr="00F07CB5" w14:paraId="7C3FDEFC" w14:textId="77777777" w:rsidTr="007B3A12">
        <w:tc>
          <w:tcPr>
            <w:tcW w:w="500" w:type="dxa"/>
          </w:tcPr>
          <w:p w14:paraId="4B15F773" w14:textId="4B19E08C" w:rsidR="007B3A12" w:rsidRPr="00F07CB5" w:rsidRDefault="007B3A12" w:rsidP="007B3A12">
            <w:pPr>
              <w:rPr>
                <w:rFonts w:ascii="TH SarabunPSK" w:hAnsi="TH SarabunPSK" w:cs="TH SarabunPSK"/>
                <w:sz w:val="32"/>
              </w:rPr>
            </w:pPr>
            <w:r>
              <w:rPr>
                <w:rFonts w:ascii="TH SarabunPSK" w:hAnsi="TH SarabunPSK" w:cs="TH SarabunPSK"/>
                <w:sz w:val="32"/>
              </w:rPr>
              <w:t>6.1</w:t>
            </w:r>
          </w:p>
        </w:tc>
        <w:tc>
          <w:tcPr>
            <w:tcW w:w="5732" w:type="dxa"/>
          </w:tcPr>
          <w:p w14:paraId="24C2D8DC" w14:textId="2A3C1FCE" w:rsidR="007B3A12" w:rsidRPr="007B3A12" w:rsidRDefault="007B3A12" w:rsidP="007B3A12">
            <w:pPr>
              <w:pBdr>
                <w:top w:val="nil"/>
                <w:left w:val="nil"/>
                <w:bottom w:val="nil"/>
                <w:right w:val="nil"/>
                <w:between w:val="nil"/>
              </w:pBdr>
              <w:ind w:right="69"/>
              <w:jc w:val="left"/>
              <w:rPr>
                <w:rFonts w:ascii="TH SarabunPSK" w:hAnsi="TH SarabunPSK" w:cs="TH SarabunPSK"/>
                <w:spacing w:val="-6"/>
                <w:sz w:val="32"/>
              </w:rPr>
            </w:pPr>
            <w:r w:rsidRPr="007B3A12">
              <w:rPr>
                <w:rFonts w:ascii="TH SarabunPSK" w:eastAsia="Sarabun" w:hAnsi="TH SarabunPSK" w:cs="TH SarabunPSK"/>
                <w:color w:val="000000"/>
                <w:spacing w:val="-6"/>
                <w:sz w:val="32"/>
              </w:rPr>
              <w:t>The student intake policy, admission criteria, and admission procedures to the programme are shown to be clearly defined, communicated, published, and</w:t>
            </w:r>
            <w:r w:rsidRPr="007B3A12">
              <w:rPr>
                <w:rFonts w:ascii="TH SarabunPSK" w:eastAsia="Sarabun" w:hAnsi="TH SarabunPSK" w:cs="TH SarabunPSK"/>
                <w:color w:val="000000"/>
                <w:spacing w:val="-6"/>
                <w:sz w:val="32"/>
                <w:lang w:bidi="th"/>
              </w:rPr>
              <w:t xml:space="preserve"> </w:t>
            </w:r>
            <w:r w:rsidRPr="007B3A12">
              <w:rPr>
                <w:rFonts w:ascii="TH SarabunPSK" w:eastAsia="Sarabun" w:hAnsi="TH SarabunPSK" w:cs="TH SarabunPSK"/>
                <w:color w:val="000000"/>
                <w:spacing w:val="-6"/>
                <w:sz w:val="32"/>
                <w:cs/>
                <w:lang w:bidi="th"/>
              </w:rPr>
              <w:t>up</w:t>
            </w:r>
            <w:r w:rsidRPr="007B3A12">
              <w:rPr>
                <w:rFonts w:ascii="TH SarabunPSK" w:eastAsia="Sarabun" w:hAnsi="TH SarabunPSK" w:cs="TH SarabunPSK"/>
                <w:color w:val="000000"/>
                <w:spacing w:val="-6"/>
                <w:sz w:val="32"/>
                <w:cs/>
              </w:rPr>
              <w:t>-</w:t>
            </w:r>
            <w:r w:rsidRPr="007B3A12">
              <w:rPr>
                <w:rFonts w:ascii="TH SarabunPSK" w:eastAsia="Sarabun" w:hAnsi="TH SarabunPSK" w:cs="TH SarabunPSK"/>
                <w:color w:val="000000"/>
                <w:spacing w:val="-6"/>
                <w:sz w:val="32"/>
                <w:cs/>
                <w:lang w:bidi="th"/>
              </w:rPr>
              <w:t>to</w:t>
            </w:r>
            <w:r w:rsidRPr="007B3A12">
              <w:rPr>
                <w:rFonts w:ascii="TH SarabunPSK" w:eastAsia="Sarabun" w:hAnsi="TH SarabunPSK" w:cs="TH SarabunPSK"/>
                <w:color w:val="000000"/>
                <w:spacing w:val="-6"/>
                <w:sz w:val="32"/>
                <w:cs/>
              </w:rPr>
              <w:t>-</w:t>
            </w:r>
            <w:r w:rsidRPr="007B3A12">
              <w:rPr>
                <w:rFonts w:ascii="TH SarabunPSK" w:eastAsia="Sarabun" w:hAnsi="TH SarabunPSK" w:cs="TH SarabunPSK"/>
                <w:color w:val="000000"/>
                <w:spacing w:val="-6"/>
                <w:sz w:val="32"/>
                <w:cs/>
                <w:lang w:bidi="th"/>
              </w:rPr>
              <w:t>date</w:t>
            </w:r>
            <w:r w:rsidRPr="007B3A12">
              <w:rPr>
                <w:rFonts w:ascii="TH SarabunPSK" w:eastAsia="Sarabun" w:hAnsi="TH SarabunPSK" w:cs="TH SarabunPSK"/>
                <w:color w:val="000000"/>
                <w:spacing w:val="-6"/>
                <w:sz w:val="32"/>
                <w:cs/>
              </w:rPr>
              <w:t>.</w:t>
            </w:r>
          </w:p>
        </w:tc>
        <w:tc>
          <w:tcPr>
            <w:tcW w:w="3189" w:type="dxa"/>
          </w:tcPr>
          <w:p w14:paraId="620640D8" w14:textId="0454B842" w:rsidR="007B3A12" w:rsidRPr="00F07CB5" w:rsidRDefault="00AE5E8E" w:rsidP="007B3A12">
            <w:pPr>
              <w:rPr>
                <w:rFonts w:ascii="TH SarabunPSK" w:hAnsi="TH SarabunPSK" w:cs="TH SarabunPSK"/>
                <w:sz w:val="32"/>
                <w:cs/>
              </w:rPr>
            </w:pPr>
            <w:r>
              <w:rPr>
                <w:rFonts w:ascii="TH SarabunPSK" w:hAnsi="TH SarabunPSK" w:cs="TH SarabunPSK"/>
                <w:sz w:val="32"/>
              </w:rPr>
              <w:t>-</w:t>
            </w:r>
            <w:r>
              <w:rPr>
                <w:rFonts w:ascii="TH SarabunPSK" w:hAnsi="TH SarabunPSK" w:cs="TH SarabunPSK" w:hint="cs"/>
                <w:sz w:val="32"/>
                <w:cs/>
              </w:rPr>
              <w:t xml:space="preserve">จาก </w:t>
            </w:r>
            <w:r>
              <w:rPr>
                <w:rFonts w:ascii="TH SarabunPSK" w:hAnsi="TH SarabunPSK" w:cs="TH SarabunPSK"/>
                <w:sz w:val="32"/>
              </w:rPr>
              <w:t xml:space="preserve">SAR </w:t>
            </w:r>
            <w:r>
              <w:rPr>
                <w:rFonts w:ascii="TH SarabunPSK" w:hAnsi="TH SarabunPSK" w:cs="TH SarabunPSK" w:hint="cs"/>
                <w:sz w:val="32"/>
                <w:cs/>
              </w:rPr>
              <w:t xml:space="preserve">หน้า </w:t>
            </w:r>
            <w:r w:rsidR="001A43B5">
              <w:rPr>
                <w:rFonts w:ascii="TH SarabunPSK" w:hAnsi="TH SarabunPSK" w:cs="TH SarabunPSK"/>
                <w:sz w:val="32"/>
              </w:rPr>
              <w:t>55-</w:t>
            </w:r>
            <w:proofErr w:type="gramStart"/>
            <w:r w:rsidR="001A43B5">
              <w:rPr>
                <w:rFonts w:ascii="TH SarabunPSK" w:hAnsi="TH SarabunPSK" w:cs="TH SarabunPSK"/>
                <w:sz w:val="32"/>
              </w:rPr>
              <w:t>56</w:t>
            </w:r>
            <w:r>
              <w:rPr>
                <w:rFonts w:ascii="TH SarabunPSK" w:hAnsi="TH SarabunPSK" w:cs="TH SarabunPSK"/>
                <w:sz w:val="32"/>
              </w:rPr>
              <w:t xml:space="preserve">  </w:t>
            </w:r>
            <w:r>
              <w:rPr>
                <w:rFonts w:ascii="TH SarabunPSK" w:hAnsi="TH SarabunPSK" w:cs="TH SarabunPSK" w:hint="cs"/>
                <w:sz w:val="32"/>
                <w:cs/>
              </w:rPr>
              <w:t>พบว่า</w:t>
            </w:r>
            <w:proofErr w:type="gramEnd"/>
            <w:r>
              <w:rPr>
                <w:rFonts w:ascii="TH SarabunPSK" w:hAnsi="TH SarabunPSK" w:cs="TH SarabunPSK" w:hint="cs"/>
                <w:sz w:val="32"/>
                <w:cs/>
              </w:rPr>
              <w:t xml:space="preserve"> </w:t>
            </w:r>
            <w:r w:rsidR="001A43B5">
              <w:rPr>
                <w:rFonts w:ascii="TH SarabunPSK" w:hAnsi="TH SarabunPSK" w:cs="TH SarabunPSK" w:hint="cs"/>
                <w:sz w:val="32"/>
                <w:cs/>
              </w:rPr>
              <w:t>หลักสูตรมีนโยบายและระบบการรับสมัคร</w:t>
            </w:r>
          </w:p>
        </w:tc>
        <w:tc>
          <w:tcPr>
            <w:tcW w:w="3194" w:type="dxa"/>
          </w:tcPr>
          <w:p w14:paraId="24F27EE7" w14:textId="77777777" w:rsidR="007B3A12" w:rsidRPr="00F07CB5" w:rsidRDefault="007B3A12" w:rsidP="007B3A12">
            <w:pPr>
              <w:rPr>
                <w:rFonts w:ascii="TH SarabunPSK" w:hAnsi="TH SarabunPSK" w:cs="TH SarabunPSK"/>
                <w:sz w:val="32"/>
              </w:rPr>
            </w:pPr>
          </w:p>
        </w:tc>
        <w:tc>
          <w:tcPr>
            <w:tcW w:w="850" w:type="dxa"/>
            <w:shd w:val="clear" w:color="auto" w:fill="auto"/>
          </w:tcPr>
          <w:p w14:paraId="05FB34FF" w14:textId="3715D34F" w:rsidR="007B3A12" w:rsidRPr="00F07CB5" w:rsidRDefault="00AE5E8E" w:rsidP="007B3A12">
            <w:pPr>
              <w:rPr>
                <w:rFonts w:ascii="TH SarabunPSK" w:hAnsi="TH SarabunPSK" w:cs="TH SarabunPSK"/>
                <w:sz w:val="32"/>
              </w:rPr>
            </w:pPr>
            <w:r>
              <w:rPr>
                <w:rFonts w:ascii="TH SarabunPSK" w:hAnsi="TH SarabunPSK" w:cs="TH SarabunPSK"/>
                <w:sz w:val="32"/>
              </w:rPr>
              <w:t>3</w:t>
            </w:r>
          </w:p>
        </w:tc>
        <w:tc>
          <w:tcPr>
            <w:tcW w:w="851" w:type="dxa"/>
            <w:shd w:val="clear" w:color="auto" w:fill="E5DFEC" w:themeFill="accent4" w:themeFillTint="33"/>
          </w:tcPr>
          <w:p w14:paraId="112CBC48" w14:textId="5B5856B6" w:rsidR="007B3A12" w:rsidRPr="00FC272A" w:rsidRDefault="00AE5E8E" w:rsidP="007B3A12">
            <w:pPr>
              <w:rPr>
                <w:rFonts w:ascii="TH SarabunPSK" w:hAnsi="TH SarabunPSK" w:cs="TH SarabunPSK"/>
                <w:b/>
                <w:bCs/>
                <w:sz w:val="32"/>
              </w:rPr>
            </w:pPr>
            <w:r>
              <w:rPr>
                <w:rFonts w:ascii="TH SarabunPSK" w:hAnsi="TH SarabunPSK" w:cs="TH SarabunPSK"/>
                <w:b/>
                <w:bCs/>
                <w:sz w:val="32"/>
              </w:rPr>
              <w:t>3</w:t>
            </w:r>
          </w:p>
        </w:tc>
      </w:tr>
      <w:tr w:rsidR="007B3A12" w:rsidRPr="00F07CB5" w14:paraId="563E7BAF" w14:textId="77777777" w:rsidTr="007B3A12">
        <w:tc>
          <w:tcPr>
            <w:tcW w:w="500" w:type="dxa"/>
          </w:tcPr>
          <w:p w14:paraId="395A58AB" w14:textId="376FC265" w:rsidR="007B3A12" w:rsidRPr="00F07CB5" w:rsidRDefault="007B3A12" w:rsidP="007B3A12">
            <w:pPr>
              <w:rPr>
                <w:rFonts w:ascii="TH SarabunPSK" w:hAnsi="TH SarabunPSK" w:cs="TH SarabunPSK"/>
                <w:sz w:val="32"/>
              </w:rPr>
            </w:pPr>
            <w:r>
              <w:rPr>
                <w:rFonts w:ascii="TH SarabunPSK" w:hAnsi="TH SarabunPSK" w:cs="TH SarabunPSK"/>
                <w:sz w:val="32"/>
              </w:rPr>
              <w:t>6.2</w:t>
            </w:r>
          </w:p>
        </w:tc>
        <w:tc>
          <w:tcPr>
            <w:tcW w:w="5732" w:type="dxa"/>
          </w:tcPr>
          <w:p w14:paraId="5A0859FB" w14:textId="2F471DB6" w:rsidR="007B3A12" w:rsidRPr="007B3A12" w:rsidRDefault="007B3A12" w:rsidP="007B3A12">
            <w:pPr>
              <w:pBdr>
                <w:top w:val="nil"/>
                <w:left w:val="nil"/>
                <w:bottom w:val="nil"/>
                <w:right w:val="nil"/>
                <w:between w:val="nil"/>
              </w:pBdr>
              <w:ind w:right="69"/>
              <w:jc w:val="left"/>
              <w:rPr>
                <w:rFonts w:ascii="TH SarabunPSK" w:hAnsi="TH SarabunPSK" w:cs="TH SarabunPSK"/>
                <w:spacing w:val="-8"/>
                <w:sz w:val="32"/>
              </w:rPr>
            </w:pPr>
            <w:r w:rsidRPr="007B3A12">
              <w:rPr>
                <w:rFonts w:ascii="TH SarabunPSK" w:eastAsia="Sarabun" w:hAnsi="TH SarabunPSK" w:cs="TH SarabunPSK"/>
                <w:color w:val="000000"/>
                <w:sz w:val="32"/>
              </w:rPr>
              <w:t>Both short</w:t>
            </w:r>
            <w:r w:rsidRPr="007B3A12">
              <w:rPr>
                <w:rFonts w:ascii="TH SarabunPSK" w:eastAsia="Sarabun" w:hAnsi="TH SarabunPSK" w:cs="TH SarabunPSK"/>
                <w:color w:val="000000"/>
                <w:sz w:val="32"/>
                <w:cs/>
              </w:rPr>
              <w:t>-</w:t>
            </w:r>
            <w:r w:rsidRPr="007B3A12">
              <w:rPr>
                <w:rFonts w:ascii="TH SarabunPSK" w:eastAsia="Sarabun" w:hAnsi="TH SarabunPSK" w:cs="TH SarabunPSK"/>
                <w:color w:val="000000"/>
                <w:sz w:val="32"/>
              </w:rPr>
              <w:t>term and long</w:t>
            </w:r>
            <w:r w:rsidRPr="007B3A12">
              <w:rPr>
                <w:rFonts w:ascii="TH SarabunPSK" w:eastAsia="Sarabun" w:hAnsi="TH SarabunPSK" w:cs="TH SarabunPSK"/>
                <w:color w:val="000000"/>
                <w:sz w:val="32"/>
                <w:cs/>
              </w:rPr>
              <w:t>-</w:t>
            </w:r>
            <w:r w:rsidRPr="007B3A12">
              <w:rPr>
                <w:rFonts w:ascii="TH SarabunPSK" w:eastAsia="Sarabun" w:hAnsi="TH SarabunPSK" w:cs="TH SarabunPSK"/>
                <w:color w:val="000000"/>
                <w:sz w:val="32"/>
              </w:rPr>
              <w:t>term planning of academic and non</w:t>
            </w:r>
            <w:r w:rsidRPr="007B3A12">
              <w:rPr>
                <w:rFonts w:ascii="TH SarabunPSK" w:eastAsia="Sarabun" w:hAnsi="TH SarabunPSK" w:cs="TH SarabunPSK"/>
                <w:color w:val="000000"/>
                <w:sz w:val="32"/>
                <w:cs/>
              </w:rPr>
              <w:t>-</w:t>
            </w:r>
            <w:r w:rsidRPr="007B3A12">
              <w:rPr>
                <w:rFonts w:ascii="TH SarabunPSK" w:eastAsia="Sarabun" w:hAnsi="TH SarabunPSK" w:cs="TH SarabunPSK"/>
                <w:color w:val="000000"/>
                <w:sz w:val="32"/>
              </w:rPr>
              <w:t>academic support services are shown to be carried out to ensure sufficiency and quality of support services for teaching, research, and community service</w:t>
            </w:r>
            <w:r w:rsidRPr="007B3A12">
              <w:rPr>
                <w:rFonts w:ascii="TH SarabunPSK" w:eastAsia="Sarabun" w:hAnsi="TH SarabunPSK" w:cs="TH SarabunPSK"/>
                <w:color w:val="000000"/>
                <w:sz w:val="32"/>
                <w:cs/>
              </w:rPr>
              <w:t>.</w:t>
            </w:r>
          </w:p>
        </w:tc>
        <w:tc>
          <w:tcPr>
            <w:tcW w:w="3189" w:type="dxa"/>
          </w:tcPr>
          <w:p w14:paraId="0D70E56D" w14:textId="111130E9" w:rsidR="007B3A12" w:rsidRPr="00F07CB5" w:rsidRDefault="00AE5E8E" w:rsidP="007B3A12">
            <w:pPr>
              <w:rPr>
                <w:rFonts w:ascii="TH SarabunPSK" w:hAnsi="TH SarabunPSK" w:cs="TH SarabunPSK"/>
                <w:sz w:val="32"/>
              </w:rPr>
            </w:pPr>
            <w:r>
              <w:rPr>
                <w:rFonts w:ascii="TH SarabunPSK" w:hAnsi="TH SarabunPSK" w:cs="TH SarabunPSK"/>
                <w:sz w:val="32"/>
              </w:rPr>
              <w:t>-</w:t>
            </w:r>
            <w:r>
              <w:rPr>
                <w:rFonts w:ascii="TH SarabunPSK" w:hAnsi="TH SarabunPSK" w:cs="TH SarabunPSK" w:hint="cs"/>
                <w:sz w:val="32"/>
                <w:cs/>
              </w:rPr>
              <w:t xml:space="preserve">จาก </w:t>
            </w:r>
            <w:r>
              <w:rPr>
                <w:rFonts w:ascii="TH SarabunPSK" w:hAnsi="TH SarabunPSK" w:cs="TH SarabunPSK"/>
                <w:sz w:val="32"/>
              </w:rPr>
              <w:t xml:space="preserve">SAR </w:t>
            </w:r>
            <w:r>
              <w:rPr>
                <w:rFonts w:ascii="TH SarabunPSK" w:hAnsi="TH SarabunPSK" w:cs="TH SarabunPSK" w:hint="cs"/>
                <w:sz w:val="32"/>
                <w:cs/>
              </w:rPr>
              <w:t xml:space="preserve">หน้า </w:t>
            </w:r>
            <w:r>
              <w:rPr>
                <w:rFonts w:ascii="TH SarabunPSK" w:hAnsi="TH SarabunPSK" w:cs="TH SarabunPSK"/>
                <w:sz w:val="32"/>
              </w:rPr>
              <w:t xml:space="preserve">  </w:t>
            </w:r>
            <w:r>
              <w:rPr>
                <w:rFonts w:ascii="TH SarabunPSK" w:hAnsi="TH SarabunPSK" w:cs="TH SarabunPSK" w:hint="cs"/>
                <w:sz w:val="32"/>
                <w:cs/>
              </w:rPr>
              <w:t>พบว่า</w:t>
            </w:r>
          </w:p>
        </w:tc>
        <w:tc>
          <w:tcPr>
            <w:tcW w:w="3194" w:type="dxa"/>
          </w:tcPr>
          <w:p w14:paraId="3F1E4803" w14:textId="77777777" w:rsidR="007B3A12" w:rsidRPr="00F07CB5" w:rsidRDefault="007B3A12" w:rsidP="007B3A12">
            <w:pPr>
              <w:rPr>
                <w:rFonts w:ascii="TH SarabunPSK" w:hAnsi="TH SarabunPSK" w:cs="TH SarabunPSK"/>
                <w:sz w:val="32"/>
              </w:rPr>
            </w:pPr>
          </w:p>
        </w:tc>
        <w:tc>
          <w:tcPr>
            <w:tcW w:w="850" w:type="dxa"/>
            <w:shd w:val="clear" w:color="auto" w:fill="auto"/>
          </w:tcPr>
          <w:p w14:paraId="07BD6486" w14:textId="67037C3A" w:rsidR="007B3A12" w:rsidRPr="00F07CB5" w:rsidRDefault="00AE5E8E" w:rsidP="007B3A12">
            <w:pPr>
              <w:rPr>
                <w:rFonts w:ascii="TH SarabunPSK" w:hAnsi="TH SarabunPSK" w:cs="TH SarabunPSK"/>
                <w:sz w:val="32"/>
              </w:rPr>
            </w:pPr>
            <w:r>
              <w:rPr>
                <w:rFonts w:ascii="TH SarabunPSK" w:hAnsi="TH SarabunPSK" w:cs="TH SarabunPSK"/>
                <w:sz w:val="32"/>
              </w:rPr>
              <w:t>3</w:t>
            </w:r>
          </w:p>
        </w:tc>
        <w:tc>
          <w:tcPr>
            <w:tcW w:w="851" w:type="dxa"/>
            <w:shd w:val="clear" w:color="auto" w:fill="E5DFEC" w:themeFill="accent4" w:themeFillTint="33"/>
          </w:tcPr>
          <w:p w14:paraId="07C61C75" w14:textId="0BC19D6E" w:rsidR="007B3A12" w:rsidRPr="00FC272A" w:rsidRDefault="00AE5E8E" w:rsidP="007B3A12">
            <w:pPr>
              <w:rPr>
                <w:rFonts w:ascii="TH SarabunPSK" w:hAnsi="TH SarabunPSK" w:cs="TH SarabunPSK"/>
                <w:b/>
                <w:bCs/>
                <w:sz w:val="32"/>
              </w:rPr>
            </w:pPr>
            <w:r>
              <w:rPr>
                <w:rFonts w:ascii="TH SarabunPSK" w:hAnsi="TH SarabunPSK" w:cs="TH SarabunPSK"/>
                <w:b/>
                <w:bCs/>
                <w:sz w:val="32"/>
              </w:rPr>
              <w:t>2</w:t>
            </w:r>
          </w:p>
        </w:tc>
      </w:tr>
      <w:tr w:rsidR="007B3A12" w:rsidRPr="00F07CB5" w14:paraId="7CC2B0A4" w14:textId="77777777" w:rsidTr="007B3A12">
        <w:tc>
          <w:tcPr>
            <w:tcW w:w="500" w:type="dxa"/>
          </w:tcPr>
          <w:p w14:paraId="361BD7D8" w14:textId="771A7562" w:rsidR="007B3A12" w:rsidRPr="00F07CB5" w:rsidRDefault="007B3A12" w:rsidP="007B3A12">
            <w:pPr>
              <w:rPr>
                <w:rFonts w:ascii="TH SarabunPSK" w:hAnsi="TH SarabunPSK" w:cs="TH SarabunPSK"/>
                <w:sz w:val="32"/>
              </w:rPr>
            </w:pPr>
            <w:r>
              <w:rPr>
                <w:rFonts w:ascii="TH SarabunPSK" w:hAnsi="TH SarabunPSK" w:cs="TH SarabunPSK"/>
                <w:sz w:val="32"/>
              </w:rPr>
              <w:lastRenderedPageBreak/>
              <w:t>6.3</w:t>
            </w:r>
          </w:p>
        </w:tc>
        <w:tc>
          <w:tcPr>
            <w:tcW w:w="5732" w:type="dxa"/>
          </w:tcPr>
          <w:p w14:paraId="65344931" w14:textId="19B47800" w:rsidR="007B3A12" w:rsidRPr="007B3A12" w:rsidRDefault="007B3A12" w:rsidP="007B3A12">
            <w:pPr>
              <w:jc w:val="left"/>
              <w:rPr>
                <w:rFonts w:ascii="TH SarabunPSK" w:hAnsi="TH SarabunPSK" w:cs="TH SarabunPSK"/>
                <w:sz w:val="32"/>
              </w:rPr>
            </w:pPr>
            <w:r w:rsidRPr="007B3A12">
              <w:rPr>
                <w:rFonts w:ascii="TH SarabunPSK" w:eastAsia="Sarabun" w:hAnsi="TH SarabunPSK" w:cs="TH SarabunPSK"/>
                <w:color w:val="000000"/>
                <w:sz w:val="32"/>
              </w:rPr>
              <w:t>An adequate system is shown to exist for student progress, academic performance, and workload monitoring</w:t>
            </w:r>
            <w:r w:rsidRPr="007B3A12">
              <w:rPr>
                <w:rFonts w:ascii="TH SarabunPSK" w:eastAsia="Sarabun" w:hAnsi="TH SarabunPSK" w:cs="TH SarabunPSK"/>
                <w:color w:val="000000"/>
                <w:sz w:val="32"/>
                <w:cs/>
              </w:rPr>
              <w:t xml:space="preserve">. </w:t>
            </w:r>
            <w:r w:rsidRPr="007B3A12">
              <w:rPr>
                <w:rFonts w:ascii="TH SarabunPSK" w:eastAsia="Sarabun" w:hAnsi="TH SarabunPSK" w:cs="TH SarabunPSK"/>
                <w:color w:val="000000"/>
                <w:sz w:val="32"/>
              </w:rPr>
              <w:t>Student progress, academic performance, and workload are shown to be systematically recorded and monitored</w:t>
            </w:r>
            <w:r w:rsidRPr="007B3A12">
              <w:rPr>
                <w:rFonts w:ascii="TH SarabunPSK" w:eastAsia="Sarabun" w:hAnsi="TH SarabunPSK" w:cs="TH SarabunPSK"/>
                <w:color w:val="000000"/>
                <w:sz w:val="32"/>
                <w:cs/>
              </w:rPr>
              <w:t xml:space="preserve">. </w:t>
            </w:r>
            <w:r w:rsidRPr="007B3A12">
              <w:rPr>
                <w:rFonts w:ascii="TH SarabunPSK" w:eastAsia="Sarabun" w:hAnsi="TH SarabunPSK" w:cs="TH SarabunPSK"/>
                <w:color w:val="000000"/>
                <w:sz w:val="32"/>
              </w:rPr>
              <w:t>Feedback to students and corrective actions are made where necessary</w:t>
            </w:r>
            <w:r w:rsidRPr="007B3A12">
              <w:rPr>
                <w:rFonts w:ascii="TH SarabunPSK" w:eastAsia="Sarabun" w:hAnsi="TH SarabunPSK" w:cs="TH SarabunPSK"/>
                <w:color w:val="000000"/>
                <w:sz w:val="32"/>
                <w:cs/>
              </w:rPr>
              <w:t>.</w:t>
            </w:r>
          </w:p>
        </w:tc>
        <w:tc>
          <w:tcPr>
            <w:tcW w:w="3189" w:type="dxa"/>
          </w:tcPr>
          <w:p w14:paraId="21E8C0D5" w14:textId="5B8E15FD" w:rsidR="007B3A12" w:rsidRPr="00F07CB5" w:rsidRDefault="00AE5E8E" w:rsidP="007B3A12">
            <w:pPr>
              <w:rPr>
                <w:rFonts w:ascii="TH SarabunPSK" w:hAnsi="TH SarabunPSK" w:cs="TH SarabunPSK"/>
                <w:sz w:val="32"/>
              </w:rPr>
            </w:pPr>
            <w:r>
              <w:rPr>
                <w:rFonts w:ascii="TH SarabunPSK" w:hAnsi="TH SarabunPSK" w:cs="TH SarabunPSK"/>
                <w:sz w:val="32"/>
              </w:rPr>
              <w:t>-</w:t>
            </w:r>
            <w:r>
              <w:rPr>
                <w:rFonts w:ascii="TH SarabunPSK" w:hAnsi="TH SarabunPSK" w:cs="TH SarabunPSK" w:hint="cs"/>
                <w:sz w:val="32"/>
                <w:cs/>
              </w:rPr>
              <w:t xml:space="preserve">จาก </w:t>
            </w:r>
            <w:r>
              <w:rPr>
                <w:rFonts w:ascii="TH SarabunPSK" w:hAnsi="TH SarabunPSK" w:cs="TH SarabunPSK"/>
                <w:sz w:val="32"/>
              </w:rPr>
              <w:t xml:space="preserve">SAR </w:t>
            </w:r>
            <w:r>
              <w:rPr>
                <w:rFonts w:ascii="TH SarabunPSK" w:hAnsi="TH SarabunPSK" w:cs="TH SarabunPSK" w:hint="cs"/>
                <w:sz w:val="32"/>
                <w:cs/>
              </w:rPr>
              <w:t xml:space="preserve">หน้า </w:t>
            </w:r>
            <w:r>
              <w:rPr>
                <w:rFonts w:ascii="TH SarabunPSK" w:hAnsi="TH SarabunPSK" w:cs="TH SarabunPSK"/>
                <w:sz w:val="32"/>
              </w:rPr>
              <w:t xml:space="preserve">  </w:t>
            </w:r>
            <w:r>
              <w:rPr>
                <w:rFonts w:ascii="TH SarabunPSK" w:hAnsi="TH SarabunPSK" w:cs="TH SarabunPSK" w:hint="cs"/>
                <w:sz w:val="32"/>
                <w:cs/>
              </w:rPr>
              <w:t>พบว่า</w:t>
            </w:r>
          </w:p>
        </w:tc>
        <w:tc>
          <w:tcPr>
            <w:tcW w:w="3194" w:type="dxa"/>
          </w:tcPr>
          <w:p w14:paraId="793A71A9" w14:textId="77777777" w:rsidR="007B3A12" w:rsidRPr="00F07CB5" w:rsidRDefault="007B3A12" w:rsidP="007B3A12">
            <w:pPr>
              <w:rPr>
                <w:rFonts w:ascii="TH SarabunPSK" w:hAnsi="TH SarabunPSK" w:cs="TH SarabunPSK"/>
                <w:sz w:val="32"/>
              </w:rPr>
            </w:pPr>
          </w:p>
        </w:tc>
        <w:tc>
          <w:tcPr>
            <w:tcW w:w="850" w:type="dxa"/>
            <w:shd w:val="clear" w:color="auto" w:fill="auto"/>
          </w:tcPr>
          <w:p w14:paraId="522748C5" w14:textId="1DC14F11" w:rsidR="007B3A12" w:rsidRPr="00F07CB5" w:rsidRDefault="00AE5E8E" w:rsidP="007B3A12">
            <w:pPr>
              <w:rPr>
                <w:rFonts w:ascii="TH SarabunPSK" w:hAnsi="TH SarabunPSK" w:cs="TH SarabunPSK"/>
                <w:sz w:val="32"/>
              </w:rPr>
            </w:pPr>
            <w:r>
              <w:rPr>
                <w:rFonts w:ascii="TH SarabunPSK" w:hAnsi="TH SarabunPSK" w:cs="TH SarabunPSK"/>
                <w:sz w:val="32"/>
              </w:rPr>
              <w:t>3</w:t>
            </w:r>
          </w:p>
        </w:tc>
        <w:tc>
          <w:tcPr>
            <w:tcW w:w="851" w:type="dxa"/>
            <w:shd w:val="clear" w:color="auto" w:fill="E5DFEC" w:themeFill="accent4" w:themeFillTint="33"/>
          </w:tcPr>
          <w:p w14:paraId="481F8874" w14:textId="1C030B4E" w:rsidR="007B3A12" w:rsidRPr="00FC272A" w:rsidRDefault="00AE5E8E" w:rsidP="007B3A12">
            <w:pPr>
              <w:rPr>
                <w:rFonts w:ascii="TH SarabunPSK" w:hAnsi="TH SarabunPSK" w:cs="TH SarabunPSK"/>
                <w:b/>
                <w:bCs/>
                <w:sz w:val="32"/>
              </w:rPr>
            </w:pPr>
            <w:r>
              <w:rPr>
                <w:rFonts w:ascii="TH SarabunPSK" w:hAnsi="TH SarabunPSK" w:cs="TH SarabunPSK"/>
                <w:b/>
                <w:bCs/>
                <w:sz w:val="32"/>
              </w:rPr>
              <w:t>2</w:t>
            </w:r>
          </w:p>
        </w:tc>
      </w:tr>
      <w:tr w:rsidR="007B3A12" w:rsidRPr="00F07CB5" w14:paraId="1B07EACD" w14:textId="77777777" w:rsidTr="007B3A12">
        <w:tc>
          <w:tcPr>
            <w:tcW w:w="500" w:type="dxa"/>
          </w:tcPr>
          <w:p w14:paraId="53FF7000" w14:textId="4D6A14DD" w:rsidR="007B3A12" w:rsidRDefault="007B3A12" w:rsidP="007B3A12">
            <w:pPr>
              <w:rPr>
                <w:rFonts w:ascii="TH SarabunPSK" w:hAnsi="TH SarabunPSK" w:cs="TH SarabunPSK"/>
                <w:sz w:val="32"/>
              </w:rPr>
            </w:pPr>
            <w:r>
              <w:rPr>
                <w:rFonts w:ascii="TH SarabunPSK" w:hAnsi="TH SarabunPSK" w:cs="TH SarabunPSK"/>
                <w:sz w:val="32"/>
              </w:rPr>
              <w:t>6.4</w:t>
            </w:r>
          </w:p>
        </w:tc>
        <w:tc>
          <w:tcPr>
            <w:tcW w:w="5732" w:type="dxa"/>
          </w:tcPr>
          <w:p w14:paraId="0978838C" w14:textId="3B6C5CDC" w:rsidR="007B3A12" w:rsidRPr="007B3A12" w:rsidRDefault="007B3A12" w:rsidP="007B3A12">
            <w:pPr>
              <w:ind w:right="-108"/>
              <w:jc w:val="left"/>
              <w:rPr>
                <w:rFonts w:ascii="TH SarabunPSK" w:hAnsi="TH SarabunPSK" w:cs="TH SarabunPSK"/>
                <w:spacing w:val="-8"/>
                <w:sz w:val="32"/>
              </w:rPr>
            </w:pPr>
            <w:r w:rsidRPr="007B3A12">
              <w:rPr>
                <w:rFonts w:ascii="TH SarabunPSK" w:eastAsia="Sarabun" w:hAnsi="TH SarabunPSK" w:cs="TH SarabunPSK"/>
                <w:color w:val="000000"/>
                <w:sz w:val="32"/>
              </w:rPr>
              <w:t>Co</w:t>
            </w:r>
            <w:r w:rsidRPr="007B3A12">
              <w:rPr>
                <w:rFonts w:ascii="TH SarabunPSK" w:eastAsia="Sarabun" w:hAnsi="TH SarabunPSK" w:cs="TH SarabunPSK"/>
                <w:color w:val="000000"/>
                <w:sz w:val="32"/>
                <w:cs/>
              </w:rPr>
              <w:t>-</w:t>
            </w:r>
            <w:r w:rsidRPr="007B3A12">
              <w:rPr>
                <w:rFonts w:ascii="TH SarabunPSK" w:eastAsia="Sarabun" w:hAnsi="TH SarabunPSK" w:cs="TH SarabunPSK"/>
                <w:color w:val="000000"/>
                <w:sz w:val="32"/>
              </w:rPr>
              <w:t>curricular activities, student competition, and other student support services are shown to be available to improve learning experience and employability</w:t>
            </w:r>
            <w:r w:rsidRPr="007B3A12">
              <w:rPr>
                <w:rFonts w:ascii="TH SarabunPSK" w:eastAsia="Sarabun" w:hAnsi="TH SarabunPSK" w:cs="TH SarabunPSK"/>
                <w:color w:val="000000"/>
                <w:sz w:val="32"/>
                <w:cs/>
              </w:rPr>
              <w:t>.</w:t>
            </w:r>
          </w:p>
        </w:tc>
        <w:tc>
          <w:tcPr>
            <w:tcW w:w="3189" w:type="dxa"/>
          </w:tcPr>
          <w:p w14:paraId="6F5B59A3" w14:textId="74EE5F5A" w:rsidR="007B3A12" w:rsidRPr="00F07CB5" w:rsidRDefault="00AE5E8E" w:rsidP="007B3A12">
            <w:pPr>
              <w:rPr>
                <w:rFonts w:ascii="TH SarabunPSK" w:hAnsi="TH SarabunPSK" w:cs="TH SarabunPSK"/>
                <w:sz w:val="32"/>
              </w:rPr>
            </w:pPr>
            <w:r>
              <w:rPr>
                <w:rFonts w:ascii="TH SarabunPSK" w:hAnsi="TH SarabunPSK" w:cs="TH SarabunPSK"/>
                <w:sz w:val="32"/>
              </w:rPr>
              <w:t>-</w:t>
            </w:r>
            <w:r>
              <w:rPr>
                <w:rFonts w:ascii="TH SarabunPSK" w:hAnsi="TH SarabunPSK" w:cs="TH SarabunPSK" w:hint="cs"/>
                <w:sz w:val="32"/>
                <w:cs/>
              </w:rPr>
              <w:t xml:space="preserve">จาก </w:t>
            </w:r>
            <w:r>
              <w:rPr>
                <w:rFonts w:ascii="TH SarabunPSK" w:hAnsi="TH SarabunPSK" w:cs="TH SarabunPSK"/>
                <w:sz w:val="32"/>
              </w:rPr>
              <w:t xml:space="preserve">SAR </w:t>
            </w:r>
            <w:r>
              <w:rPr>
                <w:rFonts w:ascii="TH SarabunPSK" w:hAnsi="TH SarabunPSK" w:cs="TH SarabunPSK" w:hint="cs"/>
                <w:sz w:val="32"/>
                <w:cs/>
              </w:rPr>
              <w:t xml:space="preserve">หน้า </w:t>
            </w:r>
            <w:r>
              <w:rPr>
                <w:rFonts w:ascii="TH SarabunPSK" w:hAnsi="TH SarabunPSK" w:cs="TH SarabunPSK"/>
                <w:sz w:val="32"/>
              </w:rPr>
              <w:t xml:space="preserve">  </w:t>
            </w:r>
            <w:r>
              <w:rPr>
                <w:rFonts w:ascii="TH SarabunPSK" w:hAnsi="TH SarabunPSK" w:cs="TH SarabunPSK" w:hint="cs"/>
                <w:sz w:val="32"/>
                <w:cs/>
              </w:rPr>
              <w:t>พบว่า</w:t>
            </w:r>
          </w:p>
        </w:tc>
        <w:tc>
          <w:tcPr>
            <w:tcW w:w="3194" w:type="dxa"/>
          </w:tcPr>
          <w:p w14:paraId="1E8AC2DE" w14:textId="77777777" w:rsidR="007B3A12" w:rsidRPr="00F07CB5" w:rsidRDefault="007B3A12" w:rsidP="007B3A12">
            <w:pPr>
              <w:rPr>
                <w:rFonts w:ascii="TH SarabunPSK" w:hAnsi="TH SarabunPSK" w:cs="TH SarabunPSK"/>
                <w:sz w:val="32"/>
              </w:rPr>
            </w:pPr>
          </w:p>
        </w:tc>
        <w:tc>
          <w:tcPr>
            <w:tcW w:w="850" w:type="dxa"/>
            <w:shd w:val="clear" w:color="auto" w:fill="auto"/>
          </w:tcPr>
          <w:p w14:paraId="4C6293D7" w14:textId="3BD577CB" w:rsidR="007B3A12" w:rsidRPr="00F07CB5" w:rsidRDefault="00AE5E8E" w:rsidP="007B3A12">
            <w:pPr>
              <w:rPr>
                <w:rFonts w:ascii="TH SarabunPSK" w:hAnsi="TH SarabunPSK" w:cs="TH SarabunPSK"/>
                <w:sz w:val="32"/>
              </w:rPr>
            </w:pPr>
            <w:r>
              <w:rPr>
                <w:rFonts w:ascii="TH SarabunPSK" w:hAnsi="TH SarabunPSK" w:cs="TH SarabunPSK"/>
                <w:sz w:val="32"/>
              </w:rPr>
              <w:t>3</w:t>
            </w:r>
          </w:p>
        </w:tc>
        <w:tc>
          <w:tcPr>
            <w:tcW w:w="851" w:type="dxa"/>
            <w:shd w:val="clear" w:color="auto" w:fill="E5DFEC" w:themeFill="accent4" w:themeFillTint="33"/>
          </w:tcPr>
          <w:p w14:paraId="7CCE8D19" w14:textId="07617307" w:rsidR="007B3A12" w:rsidRPr="00FC272A" w:rsidRDefault="00AE5E8E" w:rsidP="007B3A12">
            <w:pPr>
              <w:rPr>
                <w:rFonts w:ascii="TH SarabunPSK" w:hAnsi="TH SarabunPSK" w:cs="TH SarabunPSK"/>
                <w:b/>
                <w:bCs/>
                <w:sz w:val="32"/>
              </w:rPr>
            </w:pPr>
            <w:r>
              <w:rPr>
                <w:rFonts w:ascii="TH SarabunPSK" w:hAnsi="TH SarabunPSK" w:cs="TH SarabunPSK"/>
                <w:b/>
                <w:bCs/>
                <w:sz w:val="32"/>
              </w:rPr>
              <w:t>2</w:t>
            </w:r>
          </w:p>
        </w:tc>
      </w:tr>
      <w:tr w:rsidR="007B3A12" w:rsidRPr="00F07CB5" w14:paraId="10C53C65" w14:textId="77777777" w:rsidTr="007B3A12">
        <w:tc>
          <w:tcPr>
            <w:tcW w:w="500" w:type="dxa"/>
          </w:tcPr>
          <w:p w14:paraId="19C7718C" w14:textId="5A2E5613" w:rsidR="007B3A12" w:rsidRDefault="007B3A12" w:rsidP="007B3A12">
            <w:pPr>
              <w:rPr>
                <w:rFonts w:ascii="TH SarabunPSK" w:hAnsi="TH SarabunPSK" w:cs="TH SarabunPSK"/>
                <w:sz w:val="32"/>
              </w:rPr>
            </w:pPr>
            <w:r>
              <w:rPr>
                <w:rFonts w:ascii="TH SarabunPSK" w:hAnsi="TH SarabunPSK" w:cs="TH SarabunPSK"/>
                <w:sz w:val="32"/>
              </w:rPr>
              <w:t>6.5</w:t>
            </w:r>
          </w:p>
        </w:tc>
        <w:tc>
          <w:tcPr>
            <w:tcW w:w="5732" w:type="dxa"/>
          </w:tcPr>
          <w:p w14:paraId="17980DDD" w14:textId="77777777" w:rsidR="007B3A12" w:rsidRDefault="007B3A12" w:rsidP="007B3A12">
            <w:pPr>
              <w:jc w:val="left"/>
              <w:rPr>
                <w:rFonts w:ascii="TH SarabunPSK" w:hAnsi="TH SarabunPSK" w:cs="TH SarabunPSK"/>
                <w:spacing w:val="-6"/>
                <w:sz w:val="32"/>
              </w:rPr>
            </w:pPr>
            <w:r w:rsidRPr="007B3A12">
              <w:rPr>
                <w:rFonts w:ascii="TH SarabunPSK" w:eastAsia="Sarabun" w:hAnsi="TH SarabunPSK" w:cs="TH SarabunPSK"/>
                <w:color w:val="000000"/>
                <w:spacing w:val="-6"/>
                <w:sz w:val="32"/>
              </w:rPr>
              <w:t>The competences of the support staff rendering student services are shown to be identified for recruitment and deployment</w:t>
            </w:r>
            <w:r w:rsidRPr="007B3A12">
              <w:rPr>
                <w:rFonts w:ascii="TH SarabunPSK" w:eastAsia="Sarabun" w:hAnsi="TH SarabunPSK" w:cs="TH SarabunPSK"/>
                <w:color w:val="000000"/>
                <w:spacing w:val="-6"/>
                <w:sz w:val="32"/>
                <w:cs/>
              </w:rPr>
              <w:t xml:space="preserve">. </w:t>
            </w:r>
            <w:r w:rsidRPr="007B3A12">
              <w:rPr>
                <w:rFonts w:ascii="TH SarabunPSK" w:eastAsia="Sarabun" w:hAnsi="TH SarabunPSK" w:cs="TH SarabunPSK"/>
                <w:color w:val="000000"/>
                <w:spacing w:val="-6"/>
                <w:sz w:val="32"/>
              </w:rPr>
              <w:t>These competences are shown to be evaluated to ensure their continued relevance to stakeholders needs</w:t>
            </w:r>
            <w:r w:rsidRPr="007B3A12">
              <w:rPr>
                <w:rFonts w:ascii="TH SarabunPSK" w:eastAsia="Sarabun" w:hAnsi="TH SarabunPSK" w:cs="TH SarabunPSK"/>
                <w:color w:val="000000"/>
                <w:spacing w:val="-6"/>
                <w:sz w:val="32"/>
                <w:cs/>
              </w:rPr>
              <w:t xml:space="preserve">. </w:t>
            </w:r>
            <w:r w:rsidRPr="007B3A12">
              <w:rPr>
                <w:rFonts w:ascii="TH SarabunPSK" w:eastAsia="Sarabun" w:hAnsi="TH SarabunPSK" w:cs="TH SarabunPSK"/>
                <w:color w:val="000000"/>
                <w:spacing w:val="-6"/>
                <w:sz w:val="32"/>
              </w:rPr>
              <w:t>Roles and relationships are shown to be well</w:t>
            </w:r>
            <w:r w:rsidRPr="007B3A12">
              <w:rPr>
                <w:rFonts w:ascii="TH SarabunPSK" w:eastAsia="Sarabun" w:hAnsi="TH SarabunPSK" w:cs="TH SarabunPSK"/>
                <w:color w:val="000000"/>
                <w:spacing w:val="-6"/>
                <w:sz w:val="32"/>
                <w:cs/>
              </w:rPr>
              <w:t>-</w:t>
            </w:r>
            <w:r w:rsidRPr="007B3A12">
              <w:rPr>
                <w:rFonts w:ascii="TH SarabunPSK" w:eastAsia="Sarabun" w:hAnsi="TH SarabunPSK" w:cs="TH SarabunPSK"/>
                <w:color w:val="000000"/>
                <w:spacing w:val="-6"/>
                <w:sz w:val="32"/>
              </w:rPr>
              <w:t>defined to ensure smooth delivery of the services</w:t>
            </w:r>
            <w:r w:rsidRPr="007B3A12">
              <w:rPr>
                <w:rFonts w:ascii="TH SarabunPSK" w:eastAsia="Sarabun" w:hAnsi="TH SarabunPSK" w:cs="TH SarabunPSK"/>
                <w:color w:val="000000"/>
                <w:spacing w:val="-6"/>
                <w:sz w:val="32"/>
                <w:cs/>
              </w:rPr>
              <w:t>.</w:t>
            </w:r>
          </w:p>
          <w:p w14:paraId="135BCEBF" w14:textId="7386DB4D" w:rsidR="00EC5C88" w:rsidRPr="007B3A12" w:rsidRDefault="00EC5C88" w:rsidP="007B3A12">
            <w:pPr>
              <w:jc w:val="left"/>
              <w:rPr>
                <w:rFonts w:ascii="TH SarabunPSK" w:hAnsi="TH SarabunPSK" w:cs="TH SarabunPSK"/>
                <w:spacing w:val="-6"/>
                <w:sz w:val="32"/>
              </w:rPr>
            </w:pPr>
          </w:p>
        </w:tc>
        <w:tc>
          <w:tcPr>
            <w:tcW w:w="3189" w:type="dxa"/>
          </w:tcPr>
          <w:p w14:paraId="4417226B" w14:textId="77CCF4BB" w:rsidR="007B3A12" w:rsidRPr="00F07CB5" w:rsidRDefault="00AE5E8E" w:rsidP="007B3A12">
            <w:pPr>
              <w:rPr>
                <w:rFonts w:ascii="TH SarabunPSK" w:hAnsi="TH SarabunPSK" w:cs="TH SarabunPSK"/>
                <w:sz w:val="32"/>
              </w:rPr>
            </w:pPr>
            <w:r>
              <w:rPr>
                <w:rFonts w:ascii="TH SarabunPSK" w:hAnsi="TH SarabunPSK" w:cs="TH SarabunPSK"/>
                <w:sz w:val="32"/>
              </w:rPr>
              <w:t>-</w:t>
            </w:r>
            <w:r>
              <w:rPr>
                <w:rFonts w:ascii="TH SarabunPSK" w:hAnsi="TH SarabunPSK" w:cs="TH SarabunPSK" w:hint="cs"/>
                <w:sz w:val="32"/>
                <w:cs/>
              </w:rPr>
              <w:t xml:space="preserve">จาก </w:t>
            </w:r>
            <w:r>
              <w:rPr>
                <w:rFonts w:ascii="TH SarabunPSK" w:hAnsi="TH SarabunPSK" w:cs="TH SarabunPSK"/>
                <w:sz w:val="32"/>
              </w:rPr>
              <w:t xml:space="preserve">SAR </w:t>
            </w:r>
            <w:r>
              <w:rPr>
                <w:rFonts w:ascii="TH SarabunPSK" w:hAnsi="TH SarabunPSK" w:cs="TH SarabunPSK" w:hint="cs"/>
                <w:sz w:val="32"/>
                <w:cs/>
              </w:rPr>
              <w:t xml:space="preserve">หน้า </w:t>
            </w:r>
            <w:r>
              <w:rPr>
                <w:rFonts w:ascii="TH SarabunPSK" w:hAnsi="TH SarabunPSK" w:cs="TH SarabunPSK"/>
                <w:sz w:val="32"/>
              </w:rPr>
              <w:t xml:space="preserve">  </w:t>
            </w:r>
            <w:r>
              <w:rPr>
                <w:rFonts w:ascii="TH SarabunPSK" w:hAnsi="TH SarabunPSK" w:cs="TH SarabunPSK" w:hint="cs"/>
                <w:sz w:val="32"/>
                <w:cs/>
              </w:rPr>
              <w:t>พบว่า</w:t>
            </w:r>
          </w:p>
        </w:tc>
        <w:tc>
          <w:tcPr>
            <w:tcW w:w="3194" w:type="dxa"/>
          </w:tcPr>
          <w:p w14:paraId="46904314" w14:textId="77777777" w:rsidR="007B3A12" w:rsidRPr="00F07CB5" w:rsidRDefault="007B3A12" w:rsidP="007B3A12">
            <w:pPr>
              <w:rPr>
                <w:rFonts w:ascii="TH SarabunPSK" w:hAnsi="TH SarabunPSK" w:cs="TH SarabunPSK"/>
                <w:sz w:val="32"/>
              </w:rPr>
            </w:pPr>
          </w:p>
        </w:tc>
        <w:tc>
          <w:tcPr>
            <w:tcW w:w="850" w:type="dxa"/>
            <w:shd w:val="clear" w:color="auto" w:fill="auto"/>
          </w:tcPr>
          <w:p w14:paraId="276A38CC" w14:textId="40868393" w:rsidR="007B3A12" w:rsidRPr="00F07CB5" w:rsidRDefault="00AE5E8E" w:rsidP="007B3A12">
            <w:pPr>
              <w:rPr>
                <w:rFonts w:ascii="TH SarabunPSK" w:hAnsi="TH SarabunPSK" w:cs="TH SarabunPSK"/>
                <w:sz w:val="32"/>
              </w:rPr>
            </w:pPr>
            <w:r>
              <w:rPr>
                <w:rFonts w:ascii="TH SarabunPSK" w:hAnsi="TH SarabunPSK" w:cs="TH SarabunPSK"/>
                <w:sz w:val="32"/>
              </w:rPr>
              <w:t>2</w:t>
            </w:r>
          </w:p>
        </w:tc>
        <w:tc>
          <w:tcPr>
            <w:tcW w:w="851" w:type="dxa"/>
            <w:shd w:val="clear" w:color="auto" w:fill="E5DFEC" w:themeFill="accent4" w:themeFillTint="33"/>
          </w:tcPr>
          <w:p w14:paraId="3111BE7B" w14:textId="77777777" w:rsidR="007B3A12" w:rsidRPr="00FC272A" w:rsidRDefault="007B3A12" w:rsidP="007B3A12">
            <w:pPr>
              <w:rPr>
                <w:rFonts w:ascii="TH SarabunPSK" w:hAnsi="TH SarabunPSK" w:cs="TH SarabunPSK"/>
                <w:b/>
                <w:bCs/>
                <w:sz w:val="32"/>
              </w:rPr>
            </w:pPr>
          </w:p>
        </w:tc>
      </w:tr>
      <w:tr w:rsidR="007B3A12" w:rsidRPr="00F07CB5" w14:paraId="682A5860" w14:textId="77777777" w:rsidTr="007B3A12">
        <w:tc>
          <w:tcPr>
            <w:tcW w:w="500" w:type="dxa"/>
          </w:tcPr>
          <w:p w14:paraId="79AA9BA5" w14:textId="27D677DD" w:rsidR="007B3A12" w:rsidRDefault="007B3A12" w:rsidP="007B3A12">
            <w:pPr>
              <w:rPr>
                <w:rFonts w:ascii="TH SarabunPSK" w:hAnsi="TH SarabunPSK" w:cs="TH SarabunPSK"/>
                <w:sz w:val="32"/>
              </w:rPr>
            </w:pPr>
            <w:r>
              <w:rPr>
                <w:rFonts w:ascii="TH SarabunPSK" w:hAnsi="TH SarabunPSK" w:cs="TH SarabunPSK"/>
                <w:sz w:val="32"/>
              </w:rPr>
              <w:t>6.6</w:t>
            </w:r>
          </w:p>
        </w:tc>
        <w:tc>
          <w:tcPr>
            <w:tcW w:w="5732" w:type="dxa"/>
          </w:tcPr>
          <w:p w14:paraId="2122088C" w14:textId="136AD84D" w:rsidR="007B3A12" w:rsidRPr="007B3A12" w:rsidRDefault="007B3A12" w:rsidP="007B3A12">
            <w:pPr>
              <w:jc w:val="left"/>
              <w:rPr>
                <w:rFonts w:ascii="TH SarabunPSK" w:hAnsi="TH SarabunPSK" w:cs="TH SarabunPSK"/>
                <w:sz w:val="32"/>
              </w:rPr>
            </w:pPr>
            <w:r w:rsidRPr="007B3A12">
              <w:rPr>
                <w:rFonts w:ascii="TH SarabunPSK" w:eastAsia="Sarabun" w:hAnsi="TH SarabunPSK" w:cs="TH SarabunPSK"/>
                <w:color w:val="000000"/>
                <w:sz w:val="32"/>
              </w:rPr>
              <w:t>Student support services are shown to be subjected to evaluation, benchmarking, and enhancement</w:t>
            </w:r>
            <w:r w:rsidRPr="007B3A12">
              <w:rPr>
                <w:rFonts w:ascii="TH SarabunPSK" w:eastAsia="Sarabun" w:hAnsi="TH SarabunPSK" w:cs="TH SarabunPSK"/>
                <w:color w:val="000000"/>
                <w:sz w:val="32"/>
                <w:cs/>
              </w:rPr>
              <w:t>.</w:t>
            </w:r>
          </w:p>
        </w:tc>
        <w:tc>
          <w:tcPr>
            <w:tcW w:w="3189" w:type="dxa"/>
          </w:tcPr>
          <w:p w14:paraId="31AEA339" w14:textId="0CD59FA6" w:rsidR="007B3A12" w:rsidRDefault="00AE5E8E" w:rsidP="007B3A12">
            <w:pPr>
              <w:rPr>
                <w:rFonts w:ascii="TH SarabunPSK" w:hAnsi="TH SarabunPSK" w:cs="TH SarabunPSK"/>
                <w:sz w:val="32"/>
              </w:rPr>
            </w:pPr>
            <w:r>
              <w:rPr>
                <w:rFonts w:ascii="TH SarabunPSK" w:hAnsi="TH SarabunPSK" w:cs="TH SarabunPSK"/>
                <w:sz w:val="32"/>
              </w:rPr>
              <w:t>-</w:t>
            </w:r>
            <w:r>
              <w:rPr>
                <w:rFonts w:ascii="TH SarabunPSK" w:hAnsi="TH SarabunPSK" w:cs="TH SarabunPSK" w:hint="cs"/>
                <w:sz w:val="32"/>
                <w:cs/>
              </w:rPr>
              <w:t xml:space="preserve">จาก </w:t>
            </w:r>
            <w:r>
              <w:rPr>
                <w:rFonts w:ascii="TH SarabunPSK" w:hAnsi="TH SarabunPSK" w:cs="TH SarabunPSK"/>
                <w:sz w:val="32"/>
              </w:rPr>
              <w:t xml:space="preserve">SAR </w:t>
            </w:r>
            <w:r>
              <w:rPr>
                <w:rFonts w:ascii="TH SarabunPSK" w:hAnsi="TH SarabunPSK" w:cs="TH SarabunPSK" w:hint="cs"/>
                <w:sz w:val="32"/>
                <w:cs/>
              </w:rPr>
              <w:t xml:space="preserve">หน้า </w:t>
            </w:r>
            <w:r>
              <w:rPr>
                <w:rFonts w:ascii="TH SarabunPSK" w:hAnsi="TH SarabunPSK" w:cs="TH SarabunPSK"/>
                <w:sz w:val="32"/>
              </w:rPr>
              <w:t xml:space="preserve">  </w:t>
            </w:r>
            <w:r>
              <w:rPr>
                <w:rFonts w:ascii="TH SarabunPSK" w:hAnsi="TH SarabunPSK" w:cs="TH SarabunPSK" w:hint="cs"/>
                <w:sz w:val="32"/>
                <w:cs/>
              </w:rPr>
              <w:t>พบว่า</w:t>
            </w:r>
          </w:p>
          <w:p w14:paraId="4DFD9AF0" w14:textId="77777777" w:rsidR="007B3A12" w:rsidRPr="007B3A12" w:rsidRDefault="007B3A12" w:rsidP="007B3A12">
            <w:pPr>
              <w:rPr>
                <w:rFonts w:ascii="TH SarabunPSK" w:hAnsi="TH SarabunPSK" w:cs="TH SarabunPSK"/>
                <w:sz w:val="32"/>
              </w:rPr>
            </w:pPr>
          </w:p>
          <w:p w14:paraId="20928CA7" w14:textId="312AB20E" w:rsidR="007B3A12" w:rsidRPr="007B3A12" w:rsidRDefault="007B3A12" w:rsidP="007B3A12">
            <w:pPr>
              <w:ind w:firstLine="720"/>
              <w:rPr>
                <w:rFonts w:ascii="TH SarabunPSK" w:hAnsi="TH SarabunPSK" w:cs="TH SarabunPSK"/>
                <w:sz w:val="32"/>
              </w:rPr>
            </w:pPr>
          </w:p>
        </w:tc>
        <w:tc>
          <w:tcPr>
            <w:tcW w:w="3194" w:type="dxa"/>
          </w:tcPr>
          <w:p w14:paraId="13B89CAC" w14:textId="77777777" w:rsidR="007B3A12" w:rsidRPr="00F07CB5" w:rsidRDefault="007B3A12" w:rsidP="007B3A12">
            <w:pPr>
              <w:rPr>
                <w:rFonts w:ascii="TH SarabunPSK" w:hAnsi="TH SarabunPSK" w:cs="TH SarabunPSK"/>
                <w:sz w:val="32"/>
              </w:rPr>
            </w:pPr>
          </w:p>
        </w:tc>
        <w:tc>
          <w:tcPr>
            <w:tcW w:w="850" w:type="dxa"/>
            <w:shd w:val="clear" w:color="auto" w:fill="auto"/>
          </w:tcPr>
          <w:p w14:paraId="2C5F3998" w14:textId="03726271" w:rsidR="007B3A12" w:rsidRPr="00F07CB5" w:rsidRDefault="00AE5E8E" w:rsidP="007B3A12">
            <w:pPr>
              <w:rPr>
                <w:rFonts w:ascii="TH SarabunPSK" w:hAnsi="TH SarabunPSK" w:cs="TH SarabunPSK"/>
                <w:sz w:val="32"/>
              </w:rPr>
            </w:pPr>
            <w:r>
              <w:rPr>
                <w:rFonts w:ascii="TH SarabunPSK" w:hAnsi="TH SarabunPSK" w:cs="TH SarabunPSK"/>
                <w:sz w:val="32"/>
              </w:rPr>
              <w:t>2</w:t>
            </w:r>
          </w:p>
        </w:tc>
        <w:tc>
          <w:tcPr>
            <w:tcW w:w="851" w:type="dxa"/>
            <w:shd w:val="clear" w:color="auto" w:fill="E5DFEC" w:themeFill="accent4" w:themeFillTint="33"/>
          </w:tcPr>
          <w:p w14:paraId="5C313E27" w14:textId="563739D4" w:rsidR="007B3A12" w:rsidRPr="00FC272A" w:rsidRDefault="00AE5E8E" w:rsidP="007B3A12">
            <w:pPr>
              <w:rPr>
                <w:rFonts w:ascii="TH SarabunPSK" w:hAnsi="TH SarabunPSK" w:cs="TH SarabunPSK"/>
                <w:b/>
                <w:bCs/>
                <w:sz w:val="32"/>
              </w:rPr>
            </w:pPr>
            <w:r>
              <w:rPr>
                <w:rFonts w:ascii="TH SarabunPSK" w:hAnsi="TH SarabunPSK" w:cs="TH SarabunPSK"/>
                <w:b/>
                <w:bCs/>
                <w:sz w:val="32"/>
              </w:rPr>
              <w:t>2</w:t>
            </w:r>
          </w:p>
        </w:tc>
      </w:tr>
      <w:tr w:rsidR="007B3A12" w:rsidRPr="006F05A8" w14:paraId="7922DF10" w14:textId="77777777" w:rsidTr="007B3A12">
        <w:tc>
          <w:tcPr>
            <w:tcW w:w="12615" w:type="dxa"/>
            <w:gridSpan w:val="4"/>
            <w:shd w:val="clear" w:color="auto" w:fill="E5DFEC" w:themeFill="accent4" w:themeFillTint="33"/>
          </w:tcPr>
          <w:p w14:paraId="557FB390" w14:textId="77777777" w:rsidR="007B3A12" w:rsidRPr="006F05A8" w:rsidRDefault="007B3A12" w:rsidP="007B3A12">
            <w:pPr>
              <w:jc w:val="center"/>
              <w:rPr>
                <w:rFonts w:ascii="TH SarabunPSK" w:hAnsi="TH SarabunPSK" w:cs="TH SarabunPSK"/>
                <w:b/>
                <w:bCs/>
                <w:sz w:val="32"/>
              </w:rPr>
            </w:pPr>
            <w:r w:rsidRPr="006F05A8">
              <w:rPr>
                <w:rFonts w:ascii="TH SarabunPSK" w:eastAsia="Sarabun" w:hAnsi="TH SarabunPSK" w:cs="TH SarabunPSK"/>
                <w:b/>
                <w:bCs/>
                <w:color w:val="000000"/>
                <w:sz w:val="32"/>
              </w:rPr>
              <w:t>Overall opinion</w:t>
            </w:r>
          </w:p>
        </w:tc>
        <w:tc>
          <w:tcPr>
            <w:tcW w:w="850" w:type="dxa"/>
            <w:shd w:val="clear" w:color="auto" w:fill="E5DFEC" w:themeFill="accent4" w:themeFillTint="33"/>
          </w:tcPr>
          <w:p w14:paraId="1F1888A3" w14:textId="1FB25D5F" w:rsidR="007B3A12" w:rsidRPr="006F05A8" w:rsidRDefault="00AE5E8E" w:rsidP="007B3A12">
            <w:pPr>
              <w:rPr>
                <w:rFonts w:ascii="TH SarabunPSK" w:hAnsi="TH SarabunPSK" w:cs="TH SarabunPSK"/>
                <w:b/>
                <w:bCs/>
                <w:sz w:val="32"/>
              </w:rPr>
            </w:pPr>
            <w:r>
              <w:rPr>
                <w:rFonts w:ascii="TH SarabunPSK" w:hAnsi="TH SarabunPSK" w:cs="TH SarabunPSK"/>
                <w:b/>
                <w:bCs/>
                <w:sz w:val="32"/>
              </w:rPr>
              <w:t>2</w:t>
            </w:r>
          </w:p>
        </w:tc>
        <w:tc>
          <w:tcPr>
            <w:tcW w:w="851" w:type="dxa"/>
            <w:shd w:val="clear" w:color="auto" w:fill="E5DFEC" w:themeFill="accent4" w:themeFillTint="33"/>
          </w:tcPr>
          <w:p w14:paraId="0B3E8938" w14:textId="18B4D9CF" w:rsidR="007B3A12" w:rsidRPr="006F05A8" w:rsidRDefault="00AE5E8E" w:rsidP="007B3A12">
            <w:pPr>
              <w:rPr>
                <w:rFonts w:ascii="TH SarabunPSK" w:hAnsi="TH SarabunPSK" w:cs="TH SarabunPSK"/>
                <w:b/>
                <w:bCs/>
                <w:sz w:val="32"/>
              </w:rPr>
            </w:pPr>
            <w:r>
              <w:rPr>
                <w:rFonts w:ascii="TH SarabunPSK" w:hAnsi="TH SarabunPSK" w:cs="TH SarabunPSK"/>
                <w:b/>
                <w:bCs/>
                <w:sz w:val="32"/>
              </w:rPr>
              <w:t>2</w:t>
            </w:r>
          </w:p>
        </w:tc>
      </w:tr>
    </w:tbl>
    <w:p w14:paraId="70C908F7" w14:textId="77777777" w:rsidR="009032C8" w:rsidRDefault="009032C8" w:rsidP="00EC5C88">
      <w:pPr>
        <w:rPr>
          <w:rFonts w:ascii="TH SarabunPSK" w:hAnsi="TH SarabunPSK" w:cs="TH SarabunPSK"/>
          <w:b/>
          <w:bCs/>
          <w:sz w:val="32"/>
          <w:u w:val="single"/>
        </w:rPr>
      </w:pPr>
    </w:p>
    <w:p w14:paraId="02B3571F" w14:textId="77777777" w:rsidR="009032C8" w:rsidRDefault="009032C8" w:rsidP="00EC5C88">
      <w:pPr>
        <w:rPr>
          <w:rFonts w:ascii="TH SarabunPSK" w:hAnsi="TH SarabunPSK" w:cs="TH SarabunPSK"/>
          <w:b/>
          <w:bCs/>
          <w:sz w:val="32"/>
          <w:u w:val="single"/>
        </w:rPr>
      </w:pPr>
    </w:p>
    <w:p w14:paraId="1CB29810" w14:textId="77777777" w:rsidR="009032C8" w:rsidRDefault="009032C8" w:rsidP="00EC5C88">
      <w:pPr>
        <w:rPr>
          <w:rFonts w:ascii="TH SarabunPSK" w:hAnsi="TH SarabunPSK" w:cs="TH SarabunPSK"/>
          <w:b/>
          <w:bCs/>
          <w:sz w:val="32"/>
          <w:u w:val="single"/>
        </w:rPr>
      </w:pPr>
    </w:p>
    <w:p w14:paraId="328F34A4" w14:textId="77777777" w:rsidR="009032C8" w:rsidRDefault="009032C8" w:rsidP="00EC5C88">
      <w:pPr>
        <w:rPr>
          <w:rFonts w:ascii="TH SarabunPSK" w:hAnsi="TH SarabunPSK" w:cs="TH SarabunPSK"/>
          <w:b/>
          <w:bCs/>
          <w:sz w:val="32"/>
          <w:u w:val="single"/>
        </w:rPr>
      </w:pPr>
    </w:p>
    <w:p w14:paraId="6AAFD8D0" w14:textId="77777777" w:rsidR="009032C8" w:rsidRDefault="009032C8" w:rsidP="00EC5C88">
      <w:pPr>
        <w:rPr>
          <w:rFonts w:ascii="TH SarabunPSK" w:hAnsi="TH SarabunPSK" w:cs="TH SarabunPSK"/>
          <w:b/>
          <w:bCs/>
          <w:sz w:val="32"/>
          <w:u w:val="single"/>
        </w:rPr>
      </w:pPr>
    </w:p>
    <w:p w14:paraId="37AF5AED" w14:textId="77777777" w:rsidR="009032C8" w:rsidRDefault="009032C8" w:rsidP="00EC5C88">
      <w:pPr>
        <w:rPr>
          <w:rFonts w:ascii="TH SarabunPSK" w:hAnsi="TH SarabunPSK" w:cs="TH SarabunPSK"/>
          <w:b/>
          <w:bCs/>
          <w:sz w:val="32"/>
          <w:u w:val="single"/>
        </w:rPr>
      </w:pPr>
    </w:p>
    <w:p w14:paraId="7AF2B514" w14:textId="77777777" w:rsidR="009032C8" w:rsidRDefault="009032C8" w:rsidP="00EC5C88">
      <w:pPr>
        <w:rPr>
          <w:rFonts w:ascii="TH SarabunPSK" w:hAnsi="TH SarabunPSK" w:cs="TH SarabunPSK"/>
          <w:b/>
          <w:bCs/>
          <w:sz w:val="32"/>
          <w:u w:val="single"/>
        </w:rPr>
      </w:pPr>
    </w:p>
    <w:p w14:paraId="215837B8" w14:textId="77777777" w:rsidR="009032C8" w:rsidRDefault="009032C8" w:rsidP="00EC5C88">
      <w:pPr>
        <w:rPr>
          <w:rFonts w:ascii="TH SarabunPSK" w:hAnsi="TH SarabunPSK" w:cs="TH SarabunPSK"/>
          <w:b/>
          <w:bCs/>
          <w:sz w:val="32"/>
          <w:u w:val="single"/>
        </w:rPr>
      </w:pPr>
    </w:p>
    <w:p w14:paraId="1C44F9C6" w14:textId="615B1050" w:rsidR="009032C8" w:rsidRDefault="009032C8" w:rsidP="00EC5C88">
      <w:pPr>
        <w:rPr>
          <w:rFonts w:ascii="TH SarabunPSK" w:hAnsi="TH SarabunPSK" w:cs="TH SarabunPSK"/>
          <w:b/>
          <w:bCs/>
          <w:sz w:val="32"/>
          <w:u w:val="single"/>
        </w:rPr>
      </w:pPr>
    </w:p>
    <w:p w14:paraId="7D8DC16D" w14:textId="4059DA59" w:rsidR="009032C8" w:rsidRDefault="009032C8" w:rsidP="00EC5C88">
      <w:pPr>
        <w:rPr>
          <w:rFonts w:ascii="TH SarabunPSK" w:hAnsi="TH SarabunPSK" w:cs="TH SarabunPSK"/>
          <w:b/>
          <w:bCs/>
          <w:sz w:val="32"/>
          <w:u w:val="single"/>
        </w:rPr>
      </w:pPr>
    </w:p>
    <w:p w14:paraId="521A63E5" w14:textId="4EF475E1" w:rsidR="009032C8" w:rsidRDefault="009032C8" w:rsidP="00EC5C88">
      <w:pPr>
        <w:rPr>
          <w:rFonts w:ascii="TH SarabunPSK" w:hAnsi="TH SarabunPSK" w:cs="TH SarabunPSK"/>
          <w:b/>
          <w:bCs/>
          <w:sz w:val="32"/>
          <w:u w:val="single"/>
        </w:rPr>
      </w:pPr>
    </w:p>
    <w:p w14:paraId="135B08B1" w14:textId="4784B4F9" w:rsidR="009032C8" w:rsidRDefault="009032C8" w:rsidP="00EC5C88">
      <w:pPr>
        <w:rPr>
          <w:rFonts w:ascii="TH SarabunPSK" w:hAnsi="TH SarabunPSK" w:cs="TH SarabunPSK"/>
          <w:b/>
          <w:bCs/>
          <w:sz w:val="32"/>
          <w:u w:val="single"/>
        </w:rPr>
      </w:pPr>
    </w:p>
    <w:p w14:paraId="491F895A" w14:textId="0E65B8B8" w:rsidR="009032C8" w:rsidRDefault="009032C8" w:rsidP="00EC5C88">
      <w:pPr>
        <w:rPr>
          <w:rFonts w:ascii="TH SarabunPSK" w:hAnsi="TH SarabunPSK" w:cs="TH SarabunPSK"/>
          <w:b/>
          <w:bCs/>
          <w:sz w:val="32"/>
          <w:u w:val="single"/>
        </w:rPr>
      </w:pPr>
    </w:p>
    <w:p w14:paraId="3C3D7A77" w14:textId="6D585202" w:rsidR="00EC5C88" w:rsidRPr="00AE0E71" w:rsidRDefault="00EC5C88" w:rsidP="00EC5C88">
      <w:pPr>
        <w:rPr>
          <w:rFonts w:ascii="TH SarabunPSK" w:hAnsi="TH SarabunPSK" w:cs="TH SarabunPSK"/>
          <w:b/>
          <w:bCs/>
          <w:sz w:val="32"/>
          <w:u w:val="single"/>
        </w:rPr>
      </w:pPr>
      <w:r w:rsidRPr="00EC5C88">
        <w:rPr>
          <w:rFonts w:ascii="TH SarabunPSK" w:hAnsi="TH SarabunPSK" w:cs="TH SarabunPSK"/>
          <w:b/>
          <w:bCs/>
          <w:sz w:val="32"/>
          <w:u w:val="single"/>
        </w:rPr>
        <w:t>AUN-QA Criterion 7: Facilities and Infrastructure</w:t>
      </w:r>
    </w:p>
    <w:tbl>
      <w:tblPr>
        <w:tblStyle w:val="TableGrid"/>
        <w:tblW w:w="0" w:type="auto"/>
        <w:tblLayout w:type="fixed"/>
        <w:tblLook w:val="04A0" w:firstRow="1" w:lastRow="0" w:firstColumn="1" w:lastColumn="0" w:noHBand="0" w:noVBand="1"/>
      </w:tblPr>
      <w:tblGrid>
        <w:gridCol w:w="500"/>
        <w:gridCol w:w="5732"/>
        <w:gridCol w:w="3189"/>
        <w:gridCol w:w="3194"/>
        <w:gridCol w:w="850"/>
        <w:gridCol w:w="851"/>
      </w:tblGrid>
      <w:tr w:rsidR="00EC5C88" w:rsidRPr="00F54136" w14:paraId="3CF046CE" w14:textId="77777777" w:rsidTr="006F05A8">
        <w:trPr>
          <w:tblHeader/>
        </w:trPr>
        <w:tc>
          <w:tcPr>
            <w:tcW w:w="6232" w:type="dxa"/>
            <w:gridSpan w:val="2"/>
            <w:shd w:val="clear" w:color="auto" w:fill="EAF1DD" w:themeFill="accent3" w:themeFillTint="33"/>
            <w:vAlign w:val="center"/>
          </w:tcPr>
          <w:p w14:paraId="1D90021F" w14:textId="77777777" w:rsidR="00EC5C88" w:rsidRPr="00F54136" w:rsidRDefault="00EC5C88" w:rsidP="00471A1F">
            <w:pPr>
              <w:jc w:val="center"/>
              <w:rPr>
                <w:rFonts w:ascii="TH SarabunPSK" w:hAnsi="TH SarabunPSK" w:cs="TH SarabunPSK"/>
                <w:b/>
                <w:bCs/>
                <w:sz w:val="32"/>
              </w:rPr>
            </w:pPr>
            <w:r w:rsidRPr="00F54136">
              <w:rPr>
                <w:rFonts w:eastAsia="Sarabun" w:cs="TH SarabunPSK"/>
                <w:b/>
                <w:bCs/>
                <w:color w:val="000000"/>
                <w:sz w:val="32"/>
                <w:cs/>
                <w:lang w:bidi="th"/>
              </w:rPr>
              <w:t>Criterion</w:t>
            </w:r>
          </w:p>
        </w:tc>
        <w:tc>
          <w:tcPr>
            <w:tcW w:w="3189" w:type="dxa"/>
            <w:shd w:val="clear" w:color="auto" w:fill="EAF1DD" w:themeFill="accent3" w:themeFillTint="33"/>
            <w:vAlign w:val="center"/>
          </w:tcPr>
          <w:p w14:paraId="38AE1F67" w14:textId="77777777" w:rsidR="00EC5C88" w:rsidRPr="00F54136" w:rsidRDefault="00EC5C88" w:rsidP="00471A1F">
            <w:pPr>
              <w:jc w:val="center"/>
              <w:rPr>
                <w:rFonts w:ascii="TH SarabunPSK" w:hAnsi="TH SarabunPSK" w:cs="TH SarabunPSK"/>
                <w:b/>
                <w:bCs/>
                <w:sz w:val="32"/>
              </w:rPr>
            </w:pPr>
            <w:r w:rsidRPr="00F54136">
              <w:rPr>
                <w:rFonts w:ascii="TH SarabunPSK" w:hAnsi="TH SarabunPSK" w:cs="TH SarabunPSK"/>
                <w:b/>
                <w:bCs/>
                <w:sz w:val="32"/>
              </w:rPr>
              <w:t>Strengths</w:t>
            </w:r>
          </w:p>
        </w:tc>
        <w:tc>
          <w:tcPr>
            <w:tcW w:w="3194" w:type="dxa"/>
            <w:shd w:val="clear" w:color="auto" w:fill="EAF1DD" w:themeFill="accent3" w:themeFillTint="33"/>
            <w:vAlign w:val="center"/>
          </w:tcPr>
          <w:p w14:paraId="0AF7787B" w14:textId="77777777" w:rsidR="00EC5C88" w:rsidRPr="00F54136" w:rsidRDefault="00EC5C88" w:rsidP="00471A1F">
            <w:pPr>
              <w:jc w:val="center"/>
              <w:rPr>
                <w:rFonts w:ascii="TH SarabunPSK" w:hAnsi="TH SarabunPSK" w:cs="TH SarabunPSK"/>
                <w:b/>
                <w:bCs/>
                <w:sz w:val="32"/>
              </w:rPr>
            </w:pPr>
            <w:r w:rsidRPr="00F54136">
              <w:rPr>
                <w:rFonts w:ascii="TH SarabunPSK" w:hAnsi="TH SarabunPSK" w:cs="TH SarabunPSK"/>
                <w:b/>
                <w:bCs/>
                <w:sz w:val="32"/>
              </w:rPr>
              <w:t>Areas for Improvement</w:t>
            </w:r>
          </w:p>
        </w:tc>
        <w:tc>
          <w:tcPr>
            <w:tcW w:w="850" w:type="dxa"/>
            <w:shd w:val="clear" w:color="auto" w:fill="EAF1DD" w:themeFill="accent3" w:themeFillTint="33"/>
            <w:vAlign w:val="center"/>
          </w:tcPr>
          <w:p w14:paraId="52D5B3CA" w14:textId="77777777" w:rsidR="00EC5C88" w:rsidRPr="00F54136" w:rsidRDefault="00EC5C88" w:rsidP="00471A1F">
            <w:pPr>
              <w:jc w:val="center"/>
              <w:rPr>
                <w:rFonts w:ascii="TH SarabunPSK" w:hAnsi="TH SarabunPSK" w:cs="TH SarabunPSK"/>
                <w:b/>
                <w:bCs/>
                <w:sz w:val="32"/>
              </w:rPr>
            </w:pPr>
            <w:r w:rsidRPr="00F54136">
              <w:rPr>
                <w:rFonts w:ascii="TH SarabunPSK" w:hAnsi="TH SarabunPSK" w:cs="TH SarabunPSK"/>
                <w:b/>
                <w:bCs/>
                <w:sz w:val="32"/>
              </w:rPr>
              <w:t>Rating</w:t>
            </w:r>
          </w:p>
          <w:p w14:paraId="6B5F338F" w14:textId="77777777" w:rsidR="00EC5C88" w:rsidRPr="00F54136" w:rsidRDefault="00EC5C88" w:rsidP="00471A1F">
            <w:pPr>
              <w:jc w:val="center"/>
              <w:rPr>
                <w:rFonts w:ascii="TH SarabunPSK" w:hAnsi="TH SarabunPSK" w:cs="TH SarabunPSK"/>
                <w:b/>
                <w:bCs/>
                <w:sz w:val="32"/>
              </w:rPr>
            </w:pPr>
            <w:r w:rsidRPr="00F54136">
              <w:rPr>
                <w:rFonts w:ascii="TH SarabunPSK" w:hAnsi="TH SarabunPSK" w:cs="TH SarabunPSK"/>
                <w:b/>
                <w:bCs/>
                <w:sz w:val="32"/>
              </w:rPr>
              <w:t>SAR</w:t>
            </w:r>
          </w:p>
        </w:tc>
        <w:tc>
          <w:tcPr>
            <w:tcW w:w="851" w:type="dxa"/>
            <w:shd w:val="clear" w:color="auto" w:fill="EAF1DD" w:themeFill="accent3" w:themeFillTint="33"/>
            <w:vAlign w:val="center"/>
          </w:tcPr>
          <w:p w14:paraId="3E49D35C" w14:textId="77777777" w:rsidR="00EC5C88" w:rsidRPr="00F54136" w:rsidRDefault="00EC5C88" w:rsidP="00471A1F">
            <w:pPr>
              <w:jc w:val="center"/>
              <w:rPr>
                <w:rFonts w:ascii="TH SarabunPSK" w:hAnsi="TH SarabunPSK" w:cs="TH SarabunPSK"/>
                <w:b/>
                <w:bCs/>
                <w:sz w:val="32"/>
              </w:rPr>
            </w:pPr>
            <w:r w:rsidRPr="00F54136">
              <w:rPr>
                <w:rFonts w:ascii="TH SarabunPSK" w:hAnsi="TH SarabunPSK" w:cs="TH SarabunPSK"/>
                <w:b/>
                <w:bCs/>
                <w:sz w:val="32"/>
              </w:rPr>
              <w:t>Rating</w:t>
            </w:r>
          </w:p>
          <w:p w14:paraId="313E452B" w14:textId="77777777" w:rsidR="00EC5C88" w:rsidRPr="00F54136" w:rsidRDefault="00EC5C88" w:rsidP="00471A1F">
            <w:pPr>
              <w:jc w:val="center"/>
              <w:rPr>
                <w:rFonts w:ascii="TH SarabunPSK" w:hAnsi="TH SarabunPSK" w:cs="TH SarabunPSK"/>
                <w:b/>
                <w:bCs/>
                <w:sz w:val="32"/>
              </w:rPr>
            </w:pPr>
            <w:r w:rsidRPr="00F54136">
              <w:rPr>
                <w:rFonts w:ascii="TH SarabunPSK" w:hAnsi="TH SarabunPSK" w:cs="TH SarabunPSK"/>
                <w:b/>
                <w:bCs/>
                <w:sz w:val="32"/>
              </w:rPr>
              <w:t>CAR</w:t>
            </w:r>
          </w:p>
        </w:tc>
      </w:tr>
      <w:tr w:rsidR="00EC5C88" w:rsidRPr="00F07CB5" w14:paraId="6F5CB91E" w14:textId="77777777" w:rsidTr="00471A1F">
        <w:tc>
          <w:tcPr>
            <w:tcW w:w="14316" w:type="dxa"/>
            <w:gridSpan w:val="6"/>
          </w:tcPr>
          <w:p w14:paraId="68D931E9" w14:textId="751C35C6" w:rsidR="00EC5C88" w:rsidRPr="00F54136" w:rsidRDefault="00EC5C88" w:rsidP="00471A1F">
            <w:pPr>
              <w:rPr>
                <w:rFonts w:ascii="TH SarabunPSK" w:hAnsi="TH SarabunPSK" w:cs="TH SarabunPSK"/>
                <w:b/>
                <w:bCs/>
                <w:sz w:val="32"/>
              </w:rPr>
            </w:pPr>
            <w:r w:rsidRPr="00EC5C88">
              <w:rPr>
                <w:rFonts w:ascii="TH SarabunPSK" w:hAnsi="TH SarabunPSK" w:cs="TH SarabunPSK"/>
                <w:b/>
                <w:bCs/>
                <w:sz w:val="32"/>
                <w:cs/>
              </w:rPr>
              <w:t xml:space="preserve">7. </w:t>
            </w:r>
            <w:r w:rsidRPr="00EC5C88">
              <w:rPr>
                <w:rFonts w:ascii="TH SarabunPSK" w:hAnsi="TH SarabunPSK" w:cs="TH SarabunPSK"/>
                <w:b/>
                <w:bCs/>
                <w:sz w:val="32"/>
              </w:rPr>
              <w:t>Facilities and Infrastructure</w:t>
            </w:r>
          </w:p>
        </w:tc>
      </w:tr>
      <w:tr w:rsidR="00EC5C88" w:rsidRPr="00F07CB5" w14:paraId="11D65808" w14:textId="77777777" w:rsidTr="00EC5C88">
        <w:tc>
          <w:tcPr>
            <w:tcW w:w="500" w:type="dxa"/>
          </w:tcPr>
          <w:p w14:paraId="5336AF4E" w14:textId="2550754F" w:rsidR="00EC5C88" w:rsidRPr="00F07CB5" w:rsidRDefault="00EC5C88" w:rsidP="00EC5C88">
            <w:pPr>
              <w:rPr>
                <w:rFonts w:ascii="TH SarabunPSK" w:hAnsi="TH SarabunPSK" w:cs="TH SarabunPSK"/>
                <w:sz w:val="32"/>
              </w:rPr>
            </w:pPr>
            <w:r>
              <w:rPr>
                <w:rFonts w:ascii="TH SarabunPSK" w:hAnsi="TH SarabunPSK" w:cs="TH SarabunPSK"/>
                <w:sz w:val="32"/>
              </w:rPr>
              <w:t>7.1</w:t>
            </w:r>
          </w:p>
        </w:tc>
        <w:tc>
          <w:tcPr>
            <w:tcW w:w="5732" w:type="dxa"/>
          </w:tcPr>
          <w:p w14:paraId="73F02377" w14:textId="792AC8E7" w:rsidR="00EC5C88" w:rsidRPr="00EC5C88" w:rsidRDefault="00EC5C88" w:rsidP="00EC5C88">
            <w:pPr>
              <w:tabs>
                <w:tab w:val="left" w:pos="1843"/>
              </w:tabs>
              <w:jc w:val="left"/>
              <w:rPr>
                <w:rFonts w:ascii="TH SarabunPSK" w:hAnsi="TH SarabunPSK" w:cs="TH SarabunPSK"/>
                <w:sz w:val="32"/>
              </w:rPr>
            </w:pPr>
            <w:r w:rsidRPr="00EC5C88">
              <w:rPr>
                <w:rFonts w:ascii="TH SarabunPSK" w:eastAsia="Sarabun" w:hAnsi="TH SarabunPSK" w:cs="TH SarabunPSK"/>
                <w:color w:val="000000"/>
                <w:sz w:val="32"/>
              </w:rPr>
              <w:t>The physical reSourcess to deliver the curriculum, including equipment, material, and information technology, are shown to be sufficient</w:t>
            </w:r>
            <w:r w:rsidRPr="00EC5C88">
              <w:rPr>
                <w:rFonts w:ascii="TH SarabunPSK" w:eastAsia="Sarabun" w:hAnsi="TH SarabunPSK" w:cs="TH SarabunPSK"/>
                <w:color w:val="000000"/>
                <w:sz w:val="32"/>
                <w:cs/>
              </w:rPr>
              <w:t>.</w:t>
            </w:r>
          </w:p>
        </w:tc>
        <w:tc>
          <w:tcPr>
            <w:tcW w:w="3189" w:type="dxa"/>
          </w:tcPr>
          <w:p w14:paraId="5E8D8E28" w14:textId="7A5A6490" w:rsidR="00EC5C88" w:rsidRPr="00F07CB5" w:rsidRDefault="00AE5E8E" w:rsidP="00EC5C88">
            <w:pPr>
              <w:rPr>
                <w:rFonts w:ascii="TH SarabunPSK" w:hAnsi="TH SarabunPSK" w:cs="TH SarabunPSK"/>
                <w:sz w:val="32"/>
              </w:rPr>
            </w:pPr>
            <w:r>
              <w:rPr>
                <w:rFonts w:ascii="TH SarabunPSK" w:hAnsi="TH SarabunPSK" w:cs="TH SarabunPSK"/>
                <w:sz w:val="32"/>
              </w:rPr>
              <w:t>-</w:t>
            </w:r>
            <w:r>
              <w:rPr>
                <w:rFonts w:ascii="TH SarabunPSK" w:hAnsi="TH SarabunPSK" w:cs="TH SarabunPSK" w:hint="cs"/>
                <w:sz w:val="32"/>
                <w:cs/>
              </w:rPr>
              <w:t xml:space="preserve">จาก </w:t>
            </w:r>
            <w:r>
              <w:rPr>
                <w:rFonts w:ascii="TH SarabunPSK" w:hAnsi="TH SarabunPSK" w:cs="TH SarabunPSK"/>
                <w:sz w:val="32"/>
              </w:rPr>
              <w:t xml:space="preserve">SAR </w:t>
            </w:r>
            <w:r>
              <w:rPr>
                <w:rFonts w:ascii="TH SarabunPSK" w:hAnsi="TH SarabunPSK" w:cs="TH SarabunPSK" w:hint="cs"/>
                <w:sz w:val="32"/>
                <w:cs/>
              </w:rPr>
              <w:t xml:space="preserve">หน้า </w:t>
            </w:r>
            <w:r>
              <w:rPr>
                <w:rFonts w:ascii="TH SarabunPSK" w:hAnsi="TH SarabunPSK" w:cs="TH SarabunPSK"/>
                <w:sz w:val="32"/>
              </w:rPr>
              <w:t xml:space="preserve">  </w:t>
            </w:r>
            <w:r>
              <w:rPr>
                <w:rFonts w:ascii="TH SarabunPSK" w:hAnsi="TH SarabunPSK" w:cs="TH SarabunPSK" w:hint="cs"/>
                <w:sz w:val="32"/>
                <w:cs/>
              </w:rPr>
              <w:t>พบว่า</w:t>
            </w:r>
          </w:p>
        </w:tc>
        <w:tc>
          <w:tcPr>
            <w:tcW w:w="3194" w:type="dxa"/>
          </w:tcPr>
          <w:p w14:paraId="77936D2B" w14:textId="77777777" w:rsidR="00EC5C88" w:rsidRPr="00F07CB5" w:rsidRDefault="00EC5C88" w:rsidP="00EC5C88">
            <w:pPr>
              <w:rPr>
                <w:rFonts w:ascii="TH SarabunPSK" w:hAnsi="TH SarabunPSK" w:cs="TH SarabunPSK"/>
                <w:sz w:val="32"/>
              </w:rPr>
            </w:pPr>
          </w:p>
        </w:tc>
        <w:tc>
          <w:tcPr>
            <w:tcW w:w="850" w:type="dxa"/>
            <w:shd w:val="clear" w:color="auto" w:fill="auto"/>
          </w:tcPr>
          <w:p w14:paraId="6DD00640" w14:textId="7B52B96D" w:rsidR="00EC5C88" w:rsidRPr="00F07CB5" w:rsidRDefault="00AE5E8E" w:rsidP="00EC5C88">
            <w:pPr>
              <w:rPr>
                <w:rFonts w:ascii="TH SarabunPSK" w:hAnsi="TH SarabunPSK" w:cs="TH SarabunPSK"/>
                <w:sz w:val="32"/>
              </w:rPr>
            </w:pPr>
            <w:r>
              <w:rPr>
                <w:rFonts w:ascii="TH SarabunPSK" w:hAnsi="TH SarabunPSK" w:cs="TH SarabunPSK"/>
                <w:sz w:val="32"/>
              </w:rPr>
              <w:t>3</w:t>
            </w:r>
          </w:p>
        </w:tc>
        <w:tc>
          <w:tcPr>
            <w:tcW w:w="851" w:type="dxa"/>
            <w:shd w:val="clear" w:color="auto" w:fill="EAF1DD" w:themeFill="accent3" w:themeFillTint="33"/>
          </w:tcPr>
          <w:p w14:paraId="608CBA5C" w14:textId="2FA07BBE" w:rsidR="00EC5C88" w:rsidRPr="00FC272A" w:rsidRDefault="00AE5E8E" w:rsidP="00EC5C88">
            <w:pPr>
              <w:rPr>
                <w:rFonts w:ascii="TH SarabunPSK" w:hAnsi="TH SarabunPSK" w:cs="TH SarabunPSK"/>
                <w:b/>
                <w:bCs/>
                <w:sz w:val="32"/>
              </w:rPr>
            </w:pPr>
            <w:r>
              <w:rPr>
                <w:rFonts w:ascii="TH SarabunPSK" w:hAnsi="TH SarabunPSK" w:cs="TH SarabunPSK"/>
                <w:b/>
                <w:bCs/>
                <w:sz w:val="32"/>
              </w:rPr>
              <w:t>2</w:t>
            </w:r>
          </w:p>
        </w:tc>
      </w:tr>
      <w:tr w:rsidR="00EC5C88" w:rsidRPr="00F07CB5" w14:paraId="53E164F6" w14:textId="77777777" w:rsidTr="00EC5C88">
        <w:tc>
          <w:tcPr>
            <w:tcW w:w="500" w:type="dxa"/>
          </w:tcPr>
          <w:p w14:paraId="66FBE101" w14:textId="7115DCBB" w:rsidR="00EC5C88" w:rsidRPr="00F07CB5" w:rsidRDefault="00EC5C88" w:rsidP="00EC5C88">
            <w:pPr>
              <w:rPr>
                <w:rFonts w:ascii="TH SarabunPSK" w:hAnsi="TH SarabunPSK" w:cs="TH SarabunPSK"/>
                <w:sz w:val="32"/>
              </w:rPr>
            </w:pPr>
            <w:r>
              <w:rPr>
                <w:rFonts w:ascii="TH SarabunPSK" w:hAnsi="TH SarabunPSK" w:cs="TH SarabunPSK"/>
                <w:sz w:val="32"/>
              </w:rPr>
              <w:t>7.2</w:t>
            </w:r>
          </w:p>
        </w:tc>
        <w:tc>
          <w:tcPr>
            <w:tcW w:w="5732" w:type="dxa"/>
          </w:tcPr>
          <w:p w14:paraId="67F3C2BF" w14:textId="796A44C5" w:rsidR="00EC5C88" w:rsidRPr="00EC5C88" w:rsidRDefault="00EC5C88" w:rsidP="00EC5C88">
            <w:pPr>
              <w:jc w:val="left"/>
              <w:rPr>
                <w:rFonts w:ascii="TH SarabunPSK" w:hAnsi="TH SarabunPSK" w:cs="TH SarabunPSK"/>
                <w:spacing w:val="-8"/>
                <w:sz w:val="32"/>
              </w:rPr>
            </w:pPr>
            <w:r w:rsidRPr="00EC5C88">
              <w:rPr>
                <w:rFonts w:ascii="TH SarabunPSK" w:eastAsia="Sarabun" w:hAnsi="TH SarabunPSK" w:cs="TH SarabunPSK"/>
                <w:color w:val="000000"/>
                <w:sz w:val="32"/>
              </w:rPr>
              <w:t>The laboratories and equipment are shown to be up</w:t>
            </w:r>
            <w:r w:rsidRPr="00EC5C88">
              <w:rPr>
                <w:rFonts w:ascii="TH SarabunPSK" w:eastAsia="Sarabun" w:hAnsi="TH SarabunPSK" w:cs="TH SarabunPSK"/>
                <w:color w:val="000000"/>
                <w:sz w:val="32"/>
                <w:cs/>
              </w:rPr>
              <w:t>-</w:t>
            </w:r>
            <w:r w:rsidRPr="00EC5C88">
              <w:rPr>
                <w:rFonts w:ascii="TH SarabunPSK" w:eastAsia="Sarabun" w:hAnsi="TH SarabunPSK" w:cs="TH SarabunPSK"/>
                <w:color w:val="000000"/>
                <w:sz w:val="32"/>
              </w:rPr>
              <w:t>to</w:t>
            </w:r>
            <w:r w:rsidRPr="00EC5C88">
              <w:rPr>
                <w:rFonts w:ascii="TH SarabunPSK" w:eastAsia="Sarabun" w:hAnsi="TH SarabunPSK" w:cs="TH SarabunPSK"/>
                <w:color w:val="000000"/>
                <w:sz w:val="32"/>
                <w:cs/>
              </w:rPr>
              <w:t>-</w:t>
            </w:r>
            <w:r w:rsidRPr="00EC5C88">
              <w:rPr>
                <w:rFonts w:ascii="TH SarabunPSK" w:eastAsia="Sarabun" w:hAnsi="TH SarabunPSK" w:cs="TH SarabunPSK"/>
                <w:color w:val="000000"/>
                <w:sz w:val="32"/>
              </w:rPr>
              <w:t>date, readily available, and effectively deployed</w:t>
            </w:r>
            <w:r w:rsidRPr="00EC5C88">
              <w:rPr>
                <w:rFonts w:ascii="TH SarabunPSK" w:eastAsia="Sarabun" w:hAnsi="TH SarabunPSK" w:cs="TH SarabunPSK"/>
                <w:color w:val="000000"/>
                <w:sz w:val="32"/>
                <w:cs/>
              </w:rPr>
              <w:t>.</w:t>
            </w:r>
          </w:p>
        </w:tc>
        <w:tc>
          <w:tcPr>
            <w:tcW w:w="3189" w:type="dxa"/>
          </w:tcPr>
          <w:p w14:paraId="0D82FBFF" w14:textId="78D0F087" w:rsidR="00EC5C88" w:rsidRPr="00F07CB5" w:rsidRDefault="00AE5E8E" w:rsidP="00EC5C88">
            <w:pPr>
              <w:rPr>
                <w:rFonts w:ascii="TH SarabunPSK" w:hAnsi="TH SarabunPSK" w:cs="TH SarabunPSK"/>
                <w:sz w:val="32"/>
              </w:rPr>
            </w:pPr>
            <w:r>
              <w:rPr>
                <w:rFonts w:ascii="TH SarabunPSK" w:hAnsi="TH SarabunPSK" w:cs="TH SarabunPSK"/>
                <w:sz w:val="32"/>
              </w:rPr>
              <w:t>-</w:t>
            </w:r>
            <w:r>
              <w:rPr>
                <w:rFonts w:ascii="TH SarabunPSK" w:hAnsi="TH SarabunPSK" w:cs="TH SarabunPSK" w:hint="cs"/>
                <w:sz w:val="32"/>
                <w:cs/>
              </w:rPr>
              <w:t xml:space="preserve">จาก </w:t>
            </w:r>
            <w:r>
              <w:rPr>
                <w:rFonts w:ascii="TH SarabunPSK" w:hAnsi="TH SarabunPSK" w:cs="TH SarabunPSK"/>
                <w:sz w:val="32"/>
              </w:rPr>
              <w:t xml:space="preserve">SAR </w:t>
            </w:r>
            <w:r>
              <w:rPr>
                <w:rFonts w:ascii="TH SarabunPSK" w:hAnsi="TH SarabunPSK" w:cs="TH SarabunPSK" w:hint="cs"/>
                <w:sz w:val="32"/>
                <w:cs/>
              </w:rPr>
              <w:t xml:space="preserve">หน้า </w:t>
            </w:r>
            <w:r>
              <w:rPr>
                <w:rFonts w:ascii="TH SarabunPSK" w:hAnsi="TH SarabunPSK" w:cs="TH SarabunPSK"/>
                <w:sz w:val="32"/>
              </w:rPr>
              <w:t xml:space="preserve">  </w:t>
            </w:r>
            <w:r>
              <w:rPr>
                <w:rFonts w:ascii="TH SarabunPSK" w:hAnsi="TH SarabunPSK" w:cs="TH SarabunPSK" w:hint="cs"/>
                <w:sz w:val="32"/>
                <w:cs/>
              </w:rPr>
              <w:t>พบว่า</w:t>
            </w:r>
          </w:p>
        </w:tc>
        <w:tc>
          <w:tcPr>
            <w:tcW w:w="3194" w:type="dxa"/>
          </w:tcPr>
          <w:p w14:paraId="750A1A9C" w14:textId="77777777" w:rsidR="00EC5C88" w:rsidRPr="00F07CB5" w:rsidRDefault="00EC5C88" w:rsidP="00EC5C88">
            <w:pPr>
              <w:rPr>
                <w:rFonts w:ascii="TH SarabunPSK" w:hAnsi="TH SarabunPSK" w:cs="TH SarabunPSK"/>
                <w:sz w:val="32"/>
              </w:rPr>
            </w:pPr>
          </w:p>
        </w:tc>
        <w:tc>
          <w:tcPr>
            <w:tcW w:w="850" w:type="dxa"/>
            <w:shd w:val="clear" w:color="auto" w:fill="auto"/>
          </w:tcPr>
          <w:p w14:paraId="1FABBC9F" w14:textId="3AB7E64A" w:rsidR="00EC5C88" w:rsidRPr="00F07CB5" w:rsidRDefault="00AE5E8E" w:rsidP="00EC5C88">
            <w:pPr>
              <w:rPr>
                <w:rFonts w:ascii="TH SarabunPSK" w:hAnsi="TH SarabunPSK" w:cs="TH SarabunPSK"/>
                <w:sz w:val="32"/>
              </w:rPr>
            </w:pPr>
            <w:r>
              <w:rPr>
                <w:rFonts w:ascii="TH SarabunPSK" w:hAnsi="TH SarabunPSK" w:cs="TH SarabunPSK"/>
                <w:sz w:val="32"/>
              </w:rPr>
              <w:t>3</w:t>
            </w:r>
          </w:p>
        </w:tc>
        <w:tc>
          <w:tcPr>
            <w:tcW w:w="851" w:type="dxa"/>
            <w:shd w:val="clear" w:color="auto" w:fill="EAF1DD" w:themeFill="accent3" w:themeFillTint="33"/>
          </w:tcPr>
          <w:p w14:paraId="1A6FF39C" w14:textId="3C0A7C8D" w:rsidR="00EC5C88" w:rsidRPr="00FC272A" w:rsidRDefault="00AE5E8E" w:rsidP="00EC5C88">
            <w:pPr>
              <w:rPr>
                <w:rFonts w:ascii="TH SarabunPSK" w:hAnsi="TH SarabunPSK" w:cs="TH SarabunPSK"/>
                <w:b/>
                <w:bCs/>
                <w:sz w:val="32"/>
              </w:rPr>
            </w:pPr>
            <w:r>
              <w:rPr>
                <w:rFonts w:ascii="TH SarabunPSK" w:hAnsi="TH SarabunPSK" w:cs="TH SarabunPSK"/>
                <w:b/>
                <w:bCs/>
                <w:sz w:val="32"/>
              </w:rPr>
              <w:t>2</w:t>
            </w:r>
          </w:p>
        </w:tc>
      </w:tr>
      <w:tr w:rsidR="00EC5C88" w:rsidRPr="00F07CB5" w14:paraId="5892DE73" w14:textId="77777777" w:rsidTr="00EC5C88">
        <w:tc>
          <w:tcPr>
            <w:tcW w:w="500" w:type="dxa"/>
          </w:tcPr>
          <w:p w14:paraId="08EB218A" w14:textId="26963649" w:rsidR="00EC5C88" w:rsidRPr="00F07CB5" w:rsidRDefault="00EC5C88" w:rsidP="00EC5C88">
            <w:pPr>
              <w:rPr>
                <w:rFonts w:ascii="TH SarabunPSK" w:hAnsi="TH SarabunPSK" w:cs="TH SarabunPSK"/>
                <w:sz w:val="32"/>
              </w:rPr>
            </w:pPr>
            <w:r>
              <w:rPr>
                <w:rFonts w:ascii="TH SarabunPSK" w:hAnsi="TH SarabunPSK" w:cs="TH SarabunPSK"/>
                <w:sz w:val="32"/>
              </w:rPr>
              <w:t>7.3</w:t>
            </w:r>
          </w:p>
        </w:tc>
        <w:tc>
          <w:tcPr>
            <w:tcW w:w="5732" w:type="dxa"/>
          </w:tcPr>
          <w:p w14:paraId="3F725B63" w14:textId="7CDD2755" w:rsidR="00EC5C88" w:rsidRPr="00EC5C88" w:rsidRDefault="00EC5C88" w:rsidP="00EC5C88">
            <w:pPr>
              <w:jc w:val="left"/>
              <w:rPr>
                <w:rFonts w:ascii="TH SarabunPSK" w:hAnsi="TH SarabunPSK" w:cs="TH SarabunPSK"/>
                <w:sz w:val="32"/>
              </w:rPr>
            </w:pPr>
            <w:r w:rsidRPr="00EC5C88">
              <w:rPr>
                <w:rFonts w:ascii="TH SarabunPSK" w:eastAsia="Sarabun" w:hAnsi="TH SarabunPSK" w:cs="TH SarabunPSK"/>
                <w:color w:val="000000"/>
                <w:sz w:val="32"/>
              </w:rPr>
              <w:t>A digital library is shown to be set</w:t>
            </w:r>
            <w:r w:rsidRPr="00EC5C88">
              <w:rPr>
                <w:rFonts w:ascii="TH SarabunPSK" w:eastAsia="Sarabun" w:hAnsi="TH SarabunPSK" w:cs="TH SarabunPSK"/>
                <w:color w:val="000000"/>
                <w:sz w:val="32"/>
                <w:cs/>
              </w:rPr>
              <w:t>-</w:t>
            </w:r>
            <w:r w:rsidRPr="00EC5C88">
              <w:rPr>
                <w:rFonts w:ascii="TH SarabunPSK" w:eastAsia="Sarabun" w:hAnsi="TH SarabunPSK" w:cs="TH SarabunPSK"/>
                <w:color w:val="000000"/>
                <w:sz w:val="32"/>
              </w:rPr>
              <w:t>up, in keeping with progress in information and communication technology</w:t>
            </w:r>
            <w:r w:rsidRPr="00EC5C88">
              <w:rPr>
                <w:rFonts w:ascii="TH SarabunPSK" w:eastAsia="Sarabun" w:hAnsi="TH SarabunPSK" w:cs="TH SarabunPSK"/>
                <w:color w:val="000000"/>
                <w:sz w:val="32"/>
                <w:cs/>
              </w:rPr>
              <w:t>.</w:t>
            </w:r>
          </w:p>
        </w:tc>
        <w:tc>
          <w:tcPr>
            <w:tcW w:w="3189" w:type="dxa"/>
          </w:tcPr>
          <w:p w14:paraId="2128BDE8" w14:textId="02A873F1" w:rsidR="00EC5C88" w:rsidRPr="00F07CB5" w:rsidRDefault="00AE5E8E" w:rsidP="00EC5C88">
            <w:pPr>
              <w:rPr>
                <w:rFonts w:ascii="TH SarabunPSK" w:hAnsi="TH SarabunPSK" w:cs="TH SarabunPSK"/>
                <w:sz w:val="32"/>
              </w:rPr>
            </w:pPr>
            <w:r>
              <w:rPr>
                <w:rFonts w:ascii="TH SarabunPSK" w:hAnsi="TH SarabunPSK" w:cs="TH SarabunPSK"/>
                <w:sz w:val="32"/>
              </w:rPr>
              <w:t>-</w:t>
            </w:r>
            <w:r>
              <w:rPr>
                <w:rFonts w:ascii="TH SarabunPSK" w:hAnsi="TH SarabunPSK" w:cs="TH SarabunPSK" w:hint="cs"/>
                <w:sz w:val="32"/>
                <w:cs/>
              </w:rPr>
              <w:t xml:space="preserve">จาก </w:t>
            </w:r>
            <w:r>
              <w:rPr>
                <w:rFonts w:ascii="TH SarabunPSK" w:hAnsi="TH SarabunPSK" w:cs="TH SarabunPSK"/>
                <w:sz w:val="32"/>
              </w:rPr>
              <w:t xml:space="preserve">SAR </w:t>
            </w:r>
            <w:r>
              <w:rPr>
                <w:rFonts w:ascii="TH SarabunPSK" w:hAnsi="TH SarabunPSK" w:cs="TH SarabunPSK" w:hint="cs"/>
                <w:sz w:val="32"/>
                <w:cs/>
              </w:rPr>
              <w:t xml:space="preserve">หน้า </w:t>
            </w:r>
            <w:r>
              <w:rPr>
                <w:rFonts w:ascii="TH SarabunPSK" w:hAnsi="TH SarabunPSK" w:cs="TH SarabunPSK"/>
                <w:sz w:val="32"/>
              </w:rPr>
              <w:t xml:space="preserve">  </w:t>
            </w:r>
            <w:r>
              <w:rPr>
                <w:rFonts w:ascii="TH SarabunPSK" w:hAnsi="TH SarabunPSK" w:cs="TH SarabunPSK" w:hint="cs"/>
                <w:sz w:val="32"/>
                <w:cs/>
              </w:rPr>
              <w:t>พบว่า</w:t>
            </w:r>
          </w:p>
        </w:tc>
        <w:tc>
          <w:tcPr>
            <w:tcW w:w="3194" w:type="dxa"/>
          </w:tcPr>
          <w:p w14:paraId="330A3810" w14:textId="77777777" w:rsidR="00EC5C88" w:rsidRPr="00F07CB5" w:rsidRDefault="00EC5C88" w:rsidP="00EC5C88">
            <w:pPr>
              <w:rPr>
                <w:rFonts w:ascii="TH SarabunPSK" w:hAnsi="TH SarabunPSK" w:cs="TH SarabunPSK"/>
                <w:sz w:val="32"/>
              </w:rPr>
            </w:pPr>
          </w:p>
        </w:tc>
        <w:tc>
          <w:tcPr>
            <w:tcW w:w="850" w:type="dxa"/>
            <w:shd w:val="clear" w:color="auto" w:fill="auto"/>
          </w:tcPr>
          <w:p w14:paraId="2A157BEE" w14:textId="7958F4A0" w:rsidR="00EC5C88" w:rsidRPr="00F07CB5" w:rsidRDefault="00AE5E8E" w:rsidP="00EC5C88">
            <w:pPr>
              <w:rPr>
                <w:rFonts w:ascii="TH SarabunPSK" w:hAnsi="TH SarabunPSK" w:cs="TH SarabunPSK"/>
                <w:sz w:val="32"/>
              </w:rPr>
            </w:pPr>
            <w:r>
              <w:rPr>
                <w:rFonts w:ascii="TH SarabunPSK" w:hAnsi="TH SarabunPSK" w:cs="TH SarabunPSK"/>
                <w:sz w:val="32"/>
              </w:rPr>
              <w:t>3</w:t>
            </w:r>
          </w:p>
        </w:tc>
        <w:tc>
          <w:tcPr>
            <w:tcW w:w="851" w:type="dxa"/>
            <w:shd w:val="clear" w:color="auto" w:fill="EAF1DD" w:themeFill="accent3" w:themeFillTint="33"/>
          </w:tcPr>
          <w:p w14:paraId="15402331" w14:textId="64ADA24C" w:rsidR="00EC5C88" w:rsidRPr="00FC272A" w:rsidRDefault="00AE5E8E" w:rsidP="00EC5C88">
            <w:pPr>
              <w:rPr>
                <w:rFonts w:ascii="TH SarabunPSK" w:hAnsi="TH SarabunPSK" w:cs="TH SarabunPSK"/>
                <w:b/>
                <w:bCs/>
                <w:sz w:val="32"/>
              </w:rPr>
            </w:pPr>
            <w:r>
              <w:rPr>
                <w:rFonts w:ascii="TH SarabunPSK" w:hAnsi="TH SarabunPSK" w:cs="TH SarabunPSK"/>
                <w:b/>
                <w:bCs/>
                <w:sz w:val="32"/>
              </w:rPr>
              <w:t>3</w:t>
            </w:r>
          </w:p>
        </w:tc>
      </w:tr>
      <w:tr w:rsidR="00EC5C88" w:rsidRPr="00F07CB5" w14:paraId="29740152" w14:textId="77777777" w:rsidTr="00EC5C88">
        <w:tc>
          <w:tcPr>
            <w:tcW w:w="500" w:type="dxa"/>
          </w:tcPr>
          <w:p w14:paraId="156CBED7" w14:textId="540BF645" w:rsidR="00EC5C88" w:rsidRDefault="00EC5C88" w:rsidP="00EC5C88">
            <w:pPr>
              <w:rPr>
                <w:rFonts w:ascii="TH SarabunPSK" w:hAnsi="TH SarabunPSK" w:cs="TH SarabunPSK"/>
                <w:sz w:val="32"/>
              </w:rPr>
            </w:pPr>
            <w:r>
              <w:rPr>
                <w:rFonts w:ascii="TH SarabunPSK" w:hAnsi="TH SarabunPSK" w:cs="TH SarabunPSK"/>
                <w:sz w:val="32"/>
              </w:rPr>
              <w:t>7.4</w:t>
            </w:r>
          </w:p>
        </w:tc>
        <w:tc>
          <w:tcPr>
            <w:tcW w:w="5732" w:type="dxa"/>
          </w:tcPr>
          <w:p w14:paraId="07E20883" w14:textId="4B3AEC21" w:rsidR="00EC5C88" w:rsidRPr="00EC5C88" w:rsidRDefault="00EC5C88" w:rsidP="00EC5C88">
            <w:pPr>
              <w:ind w:right="-108"/>
              <w:jc w:val="left"/>
              <w:rPr>
                <w:rFonts w:ascii="TH SarabunPSK" w:hAnsi="TH SarabunPSK" w:cs="TH SarabunPSK"/>
                <w:spacing w:val="-8"/>
                <w:sz w:val="32"/>
              </w:rPr>
            </w:pPr>
            <w:r w:rsidRPr="00EC5C88">
              <w:rPr>
                <w:rFonts w:ascii="TH SarabunPSK" w:eastAsia="Sarabun" w:hAnsi="TH SarabunPSK" w:cs="TH SarabunPSK"/>
                <w:color w:val="000000"/>
                <w:sz w:val="32"/>
              </w:rPr>
              <w:t>The information technology systems are shown to be set up to meet the needs of staff and students</w:t>
            </w:r>
            <w:r w:rsidRPr="00EC5C88">
              <w:rPr>
                <w:rFonts w:ascii="TH SarabunPSK" w:eastAsia="Sarabun" w:hAnsi="TH SarabunPSK" w:cs="TH SarabunPSK"/>
                <w:color w:val="000000"/>
                <w:sz w:val="32"/>
                <w:cs/>
              </w:rPr>
              <w:t>.</w:t>
            </w:r>
          </w:p>
        </w:tc>
        <w:tc>
          <w:tcPr>
            <w:tcW w:w="3189" w:type="dxa"/>
          </w:tcPr>
          <w:p w14:paraId="056D4B3B" w14:textId="137492A2" w:rsidR="00EC5C88" w:rsidRPr="00F07CB5" w:rsidRDefault="00AE5E8E" w:rsidP="00EC5C88">
            <w:pPr>
              <w:rPr>
                <w:rFonts w:ascii="TH SarabunPSK" w:hAnsi="TH SarabunPSK" w:cs="TH SarabunPSK"/>
                <w:sz w:val="32"/>
              </w:rPr>
            </w:pPr>
            <w:r>
              <w:rPr>
                <w:rFonts w:ascii="TH SarabunPSK" w:hAnsi="TH SarabunPSK" w:cs="TH SarabunPSK"/>
                <w:sz w:val="32"/>
              </w:rPr>
              <w:t>-</w:t>
            </w:r>
            <w:r>
              <w:rPr>
                <w:rFonts w:ascii="TH SarabunPSK" w:hAnsi="TH SarabunPSK" w:cs="TH SarabunPSK" w:hint="cs"/>
                <w:sz w:val="32"/>
                <w:cs/>
              </w:rPr>
              <w:t xml:space="preserve">จาก </w:t>
            </w:r>
            <w:r>
              <w:rPr>
                <w:rFonts w:ascii="TH SarabunPSK" w:hAnsi="TH SarabunPSK" w:cs="TH SarabunPSK"/>
                <w:sz w:val="32"/>
              </w:rPr>
              <w:t xml:space="preserve">SAR </w:t>
            </w:r>
            <w:r>
              <w:rPr>
                <w:rFonts w:ascii="TH SarabunPSK" w:hAnsi="TH SarabunPSK" w:cs="TH SarabunPSK" w:hint="cs"/>
                <w:sz w:val="32"/>
                <w:cs/>
              </w:rPr>
              <w:t xml:space="preserve">หน้า </w:t>
            </w:r>
            <w:r>
              <w:rPr>
                <w:rFonts w:ascii="TH SarabunPSK" w:hAnsi="TH SarabunPSK" w:cs="TH SarabunPSK"/>
                <w:sz w:val="32"/>
              </w:rPr>
              <w:t xml:space="preserve">  </w:t>
            </w:r>
            <w:r>
              <w:rPr>
                <w:rFonts w:ascii="TH SarabunPSK" w:hAnsi="TH SarabunPSK" w:cs="TH SarabunPSK" w:hint="cs"/>
                <w:sz w:val="32"/>
                <w:cs/>
              </w:rPr>
              <w:t>พบว่า</w:t>
            </w:r>
          </w:p>
        </w:tc>
        <w:tc>
          <w:tcPr>
            <w:tcW w:w="3194" w:type="dxa"/>
          </w:tcPr>
          <w:p w14:paraId="4CEBCE68" w14:textId="77777777" w:rsidR="00EC5C88" w:rsidRPr="00F07CB5" w:rsidRDefault="00EC5C88" w:rsidP="00EC5C88">
            <w:pPr>
              <w:rPr>
                <w:rFonts w:ascii="TH SarabunPSK" w:hAnsi="TH SarabunPSK" w:cs="TH SarabunPSK"/>
                <w:sz w:val="32"/>
              </w:rPr>
            </w:pPr>
          </w:p>
        </w:tc>
        <w:tc>
          <w:tcPr>
            <w:tcW w:w="850" w:type="dxa"/>
            <w:shd w:val="clear" w:color="auto" w:fill="auto"/>
          </w:tcPr>
          <w:p w14:paraId="0D5A398F" w14:textId="44F4270A" w:rsidR="00EC5C88" w:rsidRPr="00F07CB5" w:rsidRDefault="00AE5E8E" w:rsidP="00EC5C88">
            <w:pPr>
              <w:rPr>
                <w:rFonts w:ascii="TH SarabunPSK" w:hAnsi="TH SarabunPSK" w:cs="TH SarabunPSK"/>
                <w:sz w:val="32"/>
              </w:rPr>
            </w:pPr>
            <w:r>
              <w:rPr>
                <w:rFonts w:ascii="TH SarabunPSK" w:hAnsi="TH SarabunPSK" w:cs="TH SarabunPSK"/>
                <w:sz w:val="32"/>
              </w:rPr>
              <w:t>3</w:t>
            </w:r>
          </w:p>
        </w:tc>
        <w:tc>
          <w:tcPr>
            <w:tcW w:w="851" w:type="dxa"/>
            <w:shd w:val="clear" w:color="auto" w:fill="EAF1DD" w:themeFill="accent3" w:themeFillTint="33"/>
          </w:tcPr>
          <w:p w14:paraId="595EEB41" w14:textId="658A91F5" w:rsidR="00EC5C88" w:rsidRPr="00FC272A" w:rsidRDefault="00AE5E8E" w:rsidP="00EC5C88">
            <w:pPr>
              <w:rPr>
                <w:rFonts w:ascii="TH SarabunPSK" w:hAnsi="TH SarabunPSK" w:cs="TH SarabunPSK"/>
                <w:b/>
                <w:bCs/>
                <w:sz w:val="32"/>
              </w:rPr>
            </w:pPr>
            <w:r>
              <w:rPr>
                <w:rFonts w:ascii="TH SarabunPSK" w:hAnsi="TH SarabunPSK" w:cs="TH SarabunPSK"/>
                <w:sz w:val="32"/>
              </w:rPr>
              <w:t>3</w:t>
            </w:r>
          </w:p>
        </w:tc>
      </w:tr>
      <w:tr w:rsidR="00EC5C88" w:rsidRPr="00F07CB5" w14:paraId="5B6222C5" w14:textId="77777777" w:rsidTr="00EC5C88">
        <w:tc>
          <w:tcPr>
            <w:tcW w:w="500" w:type="dxa"/>
          </w:tcPr>
          <w:p w14:paraId="62635F0F" w14:textId="70DDABE6" w:rsidR="00EC5C88" w:rsidRDefault="00EC5C88" w:rsidP="00EC5C88">
            <w:pPr>
              <w:rPr>
                <w:rFonts w:ascii="TH SarabunPSK" w:hAnsi="TH SarabunPSK" w:cs="TH SarabunPSK"/>
                <w:sz w:val="32"/>
              </w:rPr>
            </w:pPr>
            <w:r>
              <w:rPr>
                <w:rFonts w:ascii="TH SarabunPSK" w:hAnsi="TH SarabunPSK" w:cs="TH SarabunPSK"/>
                <w:sz w:val="32"/>
              </w:rPr>
              <w:t>7.5</w:t>
            </w:r>
          </w:p>
        </w:tc>
        <w:tc>
          <w:tcPr>
            <w:tcW w:w="5732" w:type="dxa"/>
          </w:tcPr>
          <w:p w14:paraId="1942AC1A" w14:textId="2E817865" w:rsidR="00EC5C88" w:rsidRPr="00EC5C88" w:rsidRDefault="00EC5C88" w:rsidP="00EC5C88">
            <w:pPr>
              <w:jc w:val="left"/>
              <w:rPr>
                <w:rFonts w:ascii="TH SarabunPSK" w:hAnsi="TH SarabunPSK" w:cs="TH SarabunPSK"/>
                <w:sz w:val="32"/>
              </w:rPr>
            </w:pPr>
            <w:r w:rsidRPr="00EC5C88">
              <w:rPr>
                <w:rFonts w:ascii="TH SarabunPSK" w:eastAsia="Sarabun" w:hAnsi="TH SarabunPSK" w:cs="TH SarabunPSK"/>
                <w:color w:val="000000"/>
                <w:sz w:val="32"/>
              </w:rPr>
              <w:t>The university is shown to provide a highly accessible computer and network infrastructure that enables the campus community to fully exploit information technology for teaching, research, service, and administration</w:t>
            </w:r>
            <w:r w:rsidRPr="00EC5C88">
              <w:rPr>
                <w:rFonts w:ascii="TH SarabunPSK" w:eastAsia="Sarabun" w:hAnsi="TH SarabunPSK" w:cs="TH SarabunPSK"/>
                <w:color w:val="000000"/>
                <w:sz w:val="32"/>
                <w:cs/>
              </w:rPr>
              <w:t>.</w:t>
            </w:r>
          </w:p>
        </w:tc>
        <w:tc>
          <w:tcPr>
            <w:tcW w:w="3189" w:type="dxa"/>
          </w:tcPr>
          <w:p w14:paraId="2DD11945" w14:textId="7A2A1F86" w:rsidR="00EC5C88" w:rsidRPr="00F07CB5" w:rsidRDefault="00AE5E8E" w:rsidP="00EC5C88">
            <w:pPr>
              <w:rPr>
                <w:rFonts w:ascii="TH SarabunPSK" w:hAnsi="TH SarabunPSK" w:cs="TH SarabunPSK"/>
                <w:sz w:val="32"/>
              </w:rPr>
            </w:pPr>
            <w:r>
              <w:rPr>
                <w:rFonts w:ascii="TH SarabunPSK" w:hAnsi="TH SarabunPSK" w:cs="TH SarabunPSK"/>
                <w:sz w:val="32"/>
              </w:rPr>
              <w:t>-</w:t>
            </w:r>
            <w:r>
              <w:rPr>
                <w:rFonts w:ascii="TH SarabunPSK" w:hAnsi="TH SarabunPSK" w:cs="TH SarabunPSK" w:hint="cs"/>
                <w:sz w:val="32"/>
                <w:cs/>
              </w:rPr>
              <w:t xml:space="preserve">จาก </w:t>
            </w:r>
            <w:r>
              <w:rPr>
                <w:rFonts w:ascii="TH SarabunPSK" w:hAnsi="TH SarabunPSK" w:cs="TH SarabunPSK"/>
                <w:sz w:val="32"/>
              </w:rPr>
              <w:t xml:space="preserve">SAR </w:t>
            </w:r>
            <w:r>
              <w:rPr>
                <w:rFonts w:ascii="TH SarabunPSK" w:hAnsi="TH SarabunPSK" w:cs="TH SarabunPSK" w:hint="cs"/>
                <w:sz w:val="32"/>
                <w:cs/>
              </w:rPr>
              <w:t xml:space="preserve">หน้า </w:t>
            </w:r>
            <w:r>
              <w:rPr>
                <w:rFonts w:ascii="TH SarabunPSK" w:hAnsi="TH SarabunPSK" w:cs="TH SarabunPSK"/>
                <w:sz w:val="32"/>
              </w:rPr>
              <w:t xml:space="preserve">  </w:t>
            </w:r>
            <w:r>
              <w:rPr>
                <w:rFonts w:ascii="TH SarabunPSK" w:hAnsi="TH SarabunPSK" w:cs="TH SarabunPSK" w:hint="cs"/>
                <w:sz w:val="32"/>
                <w:cs/>
              </w:rPr>
              <w:t>พบว่า</w:t>
            </w:r>
          </w:p>
        </w:tc>
        <w:tc>
          <w:tcPr>
            <w:tcW w:w="3194" w:type="dxa"/>
          </w:tcPr>
          <w:p w14:paraId="49C32BE8" w14:textId="77777777" w:rsidR="00EC5C88" w:rsidRPr="00F07CB5" w:rsidRDefault="00EC5C88" w:rsidP="00EC5C88">
            <w:pPr>
              <w:rPr>
                <w:rFonts w:ascii="TH SarabunPSK" w:hAnsi="TH SarabunPSK" w:cs="TH SarabunPSK"/>
                <w:sz w:val="32"/>
              </w:rPr>
            </w:pPr>
          </w:p>
        </w:tc>
        <w:tc>
          <w:tcPr>
            <w:tcW w:w="850" w:type="dxa"/>
            <w:shd w:val="clear" w:color="auto" w:fill="auto"/>
          </w:tcPr>
          <w:p w14:paraId="5F7833D4" w14:textId="100E505A" w:rsidR="00EC5C88" w:rsidRPr="00F07CB5" w:rsidRDefault="00AE5E8E" w:rsidP="00EC5C88">
            <w:pPr>
              <w:rPr>
                <w:rFonts w:ascii="TH SarabunPSK" w:hAnsi="TH SarabunPSK" w:cs="TH SarabunPSK"/>
                <w:sz w:val="32"/>
              </w:rPr>
            </w:pPr>
            <w:r>
              <w:rPr>
                <w:rFonts w:ascii="TH SarabunPSK" w:hAnsi="TH SarabunPSK" w:cs="TH SarabunPSK"/>
                <w:sz w:val="32"/>
              </w:rPr>
              <w:t>3</w:t>
            </w:r>
          </w:p>
        </w:tc>
        <w:tc>
          <w:tcPr>
            <w:tcW w:w="851" w:type="dxa"/>
            <w:shd w:val="clear" w:color="auto" w:fill="EAF1DD" w:themeFill="accent3" w:themeFillTint="33"/>
          </w:tcPr>
          <w:p w14:paraId="21692FF9" w14:textId="102D5933" w:rsidR="00EC5C88" w:rsidRPr="00FC272A" w:rsidRDefault="00AE5E8E" w:rsidP="00EC5C88">
            <w:pPr>
              <w:rPr>
                <w:rFonts w:ascii="TH SarabunPSK" w:hAnsi="TH SarabunPSK" w:cs="TH SarabunPSK"/>
                <w:b/>
                <w:bCs/>
                <w:sz w:val="32"/>
              </w:rPr>
            </w:pPr>
            <w:r>
              <w:rPr>
                <w:rFonts w:ascii="TH SarabunPSK" w:hAnsi="TH SarabunPSK" w:cs="TH SarabunPSK"/>
                <w:b/>
                <w:bCs/>
                <w:sz w:val="32"/>
              </w:rPr>
              <w:t>3</w:t>
            </w:r>
          </w:p>
        </w:tc>
      </w:tr>
      <w:tr w:rsidR="00EC5C88" w:rsidRPr="00F07CB5" w14:paraId="303C89F0" w14:textId="77777777" w:rsidTr="00EC5C88">
        <w:tc>
          <w:tcPr>
            <w:tcW w:w="500" w:type="dxa"/>
          </w:tcPr>
          <w:p w14:paraId="5EDCCC10" w14:textId="7F4CBDA1" w:rsidR="00EC5C88" w:rsidRDefault="00EC5C88" w:rsidP="00EC5C88">
            <w:pPr>
              <w:rPr>
                <w:rFonts w:ascii="TH SarabunPSK" w:hAnsi="TH SarabunPSK" w:cs="TH SarabunPSK"/>
                <w:sz w:val="32"/>
              </w:rPr>
            </w:pPr>
            <w:r>
              <w:rPr>
                <w:rFonts w:ascii="TH SarabunPSK" w:hAnsi="TH SarabunPSK" w:cs="TH SarabunPSK"/>
                <w:sz w:val="32"/>
              </w:rPr>
              <w:lastRenderedPageBreak/>
              <w:t>7.6</w:t>
            </w:r>
          </w:p>
        </w:tc>
        <w:tc>
          <w:tcPr>
            <w:tcW w:w="5732" w:type="dxa"/>
          </w:tcPr>
          <w:p w14:paraId="578D5C40" w14:textId="37F47C54" w:rsidR="00EC5C88" w:rsidRPr="00EC5C88" w:rsidRDefault="00EC5C88" w:rsidP="00EC5C88">
            <w:pPr>
              <w:jc w:val="left"/>
              <w:rPr>
                <w:rFonts w:ascii="TH SarabunPSK" w:hAnsi="TH SarabunPSK" w:cs="TH SarabunPSK"/>
                <w:sz w:val="32"/>
              </w:rPr>
            </w:pPr>
            <w:r w:rsidRPr="00EC5C88">
              <w:rPr>
                <w:rFonts w:ascii="TH SarabunPSK" w:eastAsia="Sarabun" w:hAnsi="TH SarabunPSK" w:cs="TH SarabunPSK"/>
                <w:color w:val="000000"/>
                <w:sz w:val="32"/>
              </w:rPr>
              <w:t>The environmental, health, and safety standards and access for people with special needs are shown to be defined and implemented</w:t>
            </w:r>
            <w:r w:rsidRPr="00EC5C88">
              <w:rPr>
                <w:rFonts w:ascii="TH SarabunPSK" w:eastAsia="Sarabun" w:hAnsi="TH SarabunPSK" w:cs="TH SarabunPSK"/>
                <w:color w:val="000000"/>
                <w:sz w:val="32"/>
                <w:cs/>
              </w:rPr>
              <w:t>.</w:t>
            </w:r>
          </w:p>
        </w:tc>
        <w:tc>
          <w:tcPr>
            <w:tcW w:w="3189" w:type="dxa"/>
          </w:tcPr>
          <w:p w14:paraId="6518E64E" w14:textId="3D08643F" w:rsidR="00EC5C88" w:rsidRPr="00F07CB5" w:rsidRDefault="00AE5E8E" w:rsidP="00EC5C88">
            <w:pPr>
              <w:rPr>
                <w:rFonts w:ascii="TH SarabunPSK" w:hAnsi="TH SarabunPSK" w:cs="TH SarabunPSK"/>
                <w:sz w:val="32"/>
              </w:rPr>
            </w:pPr>
            <w:r>
              <w:rPr>
                <w:rFonts w:ascii="TH SarabunPSK" w:hAnsi="TH SarabunPSK" w:cs="TH SarabunPSK"/>
                <w:sz w:val="32"/>
              </w:rPr>
              <w:t>-</w:t>
            </w:r>
            <w:r>
              <w:rPr>
                <w:rFonts w:ascii="TH SarabunPSK" w:hAnsi="TH SarabunPSK" w:cs="TH SarabunPSK" w:hint="cs"/>
                <w:sz w:val="32"/>
                <w:cs/>
              </w:rPr>
              <w:t xml:space="preserve">จาก </w:t>
            </w:r>
            <w:r>
              <w:rPr>
                <w:rFonts w:ascii="TH SarabunPSK" w:hAnsi="TH SarabunPSK" w:cs="TH SarabunPSK"/>
                <w:sz w:val="32"/>
              </w:rPr>
              <w:t xml:space="preserve">SAR </w:t>
            </w:r>
            <w:r>
              <w:rPr>
                <w:rFonts w:ascii="TH SarabunPSK" w:hAnsi="TH SarabunPSK" w:cs="TH SarabunPSK" w:hint="cs"/>
                <w:sz w:val="32"/>
                <w:cs/>
              </w:rPr>
              <w:t xml:space="preserve">หน้า </w:t>
            </w:r>
            <w:r>
              <w:rPr>
                <w:rFonts w:ascii="TH SarabunPSK" w:hAnsi="TH SarabunPSK" w:cs="TH SarabunPSK"/>
                <w:sz w:val="32"/>
              </w:rPr>
              <w:t xml:space="preserve">  </w:t>
            </w:r>
            <w:r>
              <w:rPr>
                <w:rFonts w:ascii="TH SarabunPSK" w:hAnsi="TH SarabunPSK" w:cs="TH SarabunPSK" w:hint="cs"/>
                <w:sz w:val="32"/>
                <w:cs/>
              </w:rPr>
              <w:t>พบว่า</w:t>
            </w:r>
          </w:p>
        </w:tc>
        <w:tc>
          <w:tcPr>
            <w:tcW w:w="3194" w:type="dxa"/>
          </w:tcPr>
          <w:p w14:paraId="07481D20" w14:textId="77777777" w:rsidR="00EC5C88" w:rsidRPr="00F07CB5" w:rsidRDefault="00EC5C88" w:rsidP="00EC5C88">
            <w:pPr>
              <w:rPr>
                <w:rFonts w:ascii="TH SarabunPSK" w:hAnsi="TH SarabunPSK" w:cs="TH SarabunPSK"/>
                <w:sz w:val="32"/>
              </w:rPr>
            </w:pPr>
          </w:p>
        </w:tc>
        <w:tc>
          <w:tcPr>
            <w:tcW w:w="850" w:type="dxa"/>
            <w:shd w:val="clear" w:color="auto" w:fill="auto"/>
          </w:tcPr>
          <w:p w14:paraId="7491FF7B" w14:textId="36C3BE76" w:rsidR="00EC5C88" w:rsidRPr="00F07CB5" w:rsidRDefault="00AE5E8E" w:rsidP="00EC5C88">
            <w:pPr>
              <w:rPr>
                <w:rFonts w:ascii="TH SarabunPSK" w:hAnsi="TH SarabunPSK" w:cs="TH SarabunPSK"/>
                <w:sz w:val="32"/>
              </w:rPr>
            </w:pPr>
            <w:r>
              <w:rPr>
                <w:rFonts w:ascii="TH SarabunPSK" w:hAnsi="TH SarabunPSK" w:cs="TH SarabunPSK"/>
                <w:sz w:val="32"/>
              </w:rPr>
              <w:t>3</w:t>
            </w:r>
          </w:p>
        </w:tc>
        <w:tc>
          <w:tcPr>
            <w:tcW w:w="851" w:type="dxa"/>
            <w:shd w:val="clear" w:color="auto" w:fill="EAF1DD" w:themeFill="accent3" w:themeFillTint="33"/>
          </w:tcPr>
          <w:p w14:paraId="20030DFE" w14:textId="0E6E92E8" w:rsidR="00EC5C88" w:rsidRPr="00FC272A" w:rsidRDefault="00AE5E8E" w:rsidP="00EC5C88">
            <w:pPr>
              <w:rPr>
                <w:rFonts w:ascii="TH SarabunPSK" w:hAnsi="TH SarabunPSK" w:cs="TH SarabunPSK"/>
                <w:b/>
                <w:bCs/>
                <w:sz w:val="32"/>
              </w:rPr>
            </w:pPr>
            <w:r>
              <w:rPr>
                <w:rFonts w:ascii="TH SarabunPSK" w:hAnsi="TH SarabunPSK" w:cs="TH SarabunPSK"/>
                <w:b/>
                <w:bCs/>
                <w:sz w:val="32"/>
              </w:rPr>
              <w:t>3</w:t>
            </w:r>
          </w:p>
        </w:tc>
      </w:tr>
      <w:tr w:rsidR="00EC5C88" w:rsidRPr="00F07CB5" w14:paraId="536399E7" w14:textId="77777777" w:rsidTr="00EC5C88">
        <w:tc>
          <w:tcPr>
            <w:tcW w:w="500" w:type="dxa"/>
          </w:tcPr>
          <w:p w14:paraId="1D848CAA" w14:textId="2746607B" w:rsidR="00EC5C88" w:rsidRDefault="00EC5C88" w:rsidP="00EC5C88">
            <w:pPr>
              <w:rPr>
                <w:rFonts w:ascii="TH SarabunPSK" w:hAnsi="TH SarabunPSK" w:cs="TH SarabunPSK"/>
                <w:sz w:val="32"/>
              </w:rPr>
            </w:pPr>
            <w:r>
              <w:rPr>
                <w:rFonts w:ascii="TH SarabunPSK" w:hAnsi="TH SarabunPSK" w:cs="TH SarabunPSK"/>
                <w:sz w:val="32"/>
              </w:rPr>
              <w:t>7.7</w:t>
            </w:r>
          </w:p>
        </w:tc>
        <w:tc>
          <w:tcPr>
            <w:tcW w:w="5732" w:type="dxa"/>
          </w:tcPr>
          <w:p w14:paraId="42D82568" w14:textId="77777777" w:rsidR="00EC5C88" w:rsidRDefault="00EC5C88" w:rsidP="00EC5C88">
            <w:pPr>
              <w:jc w:val="left"/>
              <w:rPr>
                <w:rFonts w:ascii="TH SarabunPSK" w:hAnsi="TH SarabunPSK" w:cs="TH SarabunPSK"/>
                <w:sz w:val="32"/>
              </w:rPr>
            </w:pPr>
            <w:r w:rsidRPr="00EC5C88">
              <w:rPr>
                <w:rFonts w:ascii="TH SarabunPSK" w:eastAsia="Sarabun" w:hAnsi="TH SarabunPSK" w:cs="TH SarabunPSK"/>
                <w:color w:val="000000"/>
                <w:sz w:val="32"/>
              </w:rPr>
              <w:t>The university is shown to provide a physical, social, and psychological environment that is conducive for education, research, and personal wellbeing</w:t>
            </w:r>
            <w:r w:rsidRPr="00EC5C88">
              <w:rPr>
                <w:rFonts w:ascii="TH SarabunPSK" w:eastAsia="Sarabun" w:hAnsi="TH SarabunPSK" w:cs="TH SarabunPSK"/>
                <w:color w:val="000000"/>
                <w:sz w:val="32"/>
                <w:cs/>
              </w:rPr>
              <w:t>.</w:t>
            </w:r>
          </w:p>
          <w:p w14:paraId="2A12E641" w14:textId="77777777" w:rsidR="006F05A8" w:rsidRDefault="006F05A8" w:rsidP="00EC5C88">
            <w:pPr>
              <w:jc w:val="left"/>
              <w:rPr>
                <w:rFonts w:ascii="TH SarabunPSK" w:hAnsi="TH SarabunPSK" w:cs="TH SarabunPSK"/>
                <w:sz w:val="32"/>
              </w:rPr>
            </w:pPr>
          </w:p>
          <w:p w14:paraId="01150C62" w14:textId="3DC783AA" w:rsidR="006F05A8" w:rsidRPr="00EC5C88" w:rsidRDefault="006F05A8" w:rsidP="00EC5C88">
            <w:pPr>
              <w:jc w:val="left"/>
              <w:rPr>
                <w:rFonts w:ascii="TH SarabunPSK" w:hAnsi="TH SarabunPSK" w:cs="TH SarabunPSK"/>
                <w:sz w:val="32"/>
              </w:rPr>
            </w:pPr>
          </w:p>
        </w:tc>
        <w:tc>
          <w:tcPr>
            <w:tcW w:w="3189" w:type="dxa"/>
          </w:tcPr>
          <w:p w14:paraId="1F88CF0A" w14:textId="05FA9570" w:rsidR="00EC5C88" w:rsidRPr="00F07CB5" w:rsidRDefault="00AE5E8E" w:rsidP="00EC5C88">
            <w:pPr>
              <w:rPr>
                <w:rFonts w:ascii="TH SarabunPSK" w:hAnsi="TH SarabunPSK" w:cs="TH SarabunPSK"/>
                <w:sz w:val="32"/>
              </w:rPr>
            </w:pPr>
            <w:r>
              <w:rPr>
                <w:rFonts w:ascii="TH SarabunPSK" w:hAnsi="TH SarabunPSK" w:cs="TH SarabunPSK"/>
                <w:sz w:val="32"/>
              </w:rPr>
              <w:t>-</w:t>
            </w:r>
            <w:r>
              <w:rPr>
                <w:rFonts w:ascii="TH SarabunPSK" w:hAnsi="TH SarabunPSK" w:cs="TH SarabunPSK" w:hint="cs"/>
                <w:sz w:val="32"/>
                <w:cs/>
              </w:rPr>
              <w:t xml:space="preserve">จาก </w:t>
            </w:r>
            <w:r>
              <w:rPr>
                <w:rFonts w:ascii="TH SarabunPSK" w:hAnsi="TH SarabunPSK" w:cs="TH SarabunPSK"/>
                <w:sz w:val="32"/>
              </w:rPr>
              <w:t xml:space="preserve">SAR </w:t>
            </w:r>
            <w:r>
              <w:rPr>
                <w:rFonts w:ascii="TH SarabunPSK" w:hAnsi="TH SarabunPSK" w:cs="TH SarabunPSK" w:hint="cs"/>
                <w:sz w:val="32"/>
                <w:cs/>
              </w:rPr>
              <w:t xml:space="preserve">หน้า </w:t>
            </w:r>
            <w:r>
              <w:rPr>
                <w:rFonts w:ascii="TH SarabunPSK" w:hAnsi="TH SarabunPSK" w:cs="TH SarabunPSK"/>
                <w:sz w:val="32"/>
              </w:rPr>
              <w:t xml:space="preserve">  </w:t>
            </w:r>
            <w:r>
              <w:rPr>
                <w:rFonts w:ascii="TH SarabunPSK" w:hAnsi="TH SarabunPSK" w:cs="TH SarabunPSK" w:hint="cs"/>
                <w:sz w:val="32"/>
                <w:cs/>
              </w:rPr>
              <w:t>พบว่า</w:t>
            </w:r>
          </w:p>
        </w:tc>
        <w:tc>
          <w:tcPr>
            <w:tcW w:w="3194" w:type="dxa"/>
          </w:tcPr>
          <w:p w14:paraId="5E7B7864" w14:textId="77777777" w:rsidR="00EC5C88" w:rsidRPr="00F07CB5" w:rsidRDefault="00EC5C88" w:rsidP="00EC5C88">
            <w:pPr>
              <w:rPr>
                <w:rFonts w:ascii="TH SarabunPSK" w:hAnsi="TH SarabunPSK" w:cs="TH SarabunPSK"/>
                <w:sz w:val="32"/>
              </w:rPr>
            </w:pPr>
          </w:p>
        </w:tc>
        <w:tc>
          <w:tcPr>
            <w:tcW w:w="850" w:type="dxa"/>
            <w:shd w:val="clear" w:color="auto" w:fill="auto"/>
          </w:tcPr>
          <w:p w14:paraId="41C67DCA" w14:textId="4306802F" w:rsidR="00EC5C88" w:rsidRPr="00F07CB5" w:rsidRDefault="00AE5E8E" w:rsidP="00EC5C88">
            <w:pPr>
              <w:rPr>
                <w:rFonts w:ascii="TH SarabunPSK" w:hAnsi="TH SarabunPSK" w:cs="TH SarabunPSK"/>
                <w:sz w:val="32"/>
              </w:rPr>
            </w:pPr>
            <w:r>
              <w:rPr>
                <w:rFonts w:ascii="TH SarabunPSK" w:hAnsi="TH SarabunPSK" w:cs="TH SarabunPSK"/>
                <w:sz w:val="32"/>
              </w:rPr>
              <w:t>3</w:t>
            </w:r>
          </w:p>
        </w:tc>
        <w:tc>
          <w:tcPr>
            <w:tcW w:w="851" w:type="dxa"/>
            <w:shd w:val="clear" w:color="auto" w:fill="EAF1DD" w:themeFill="accent3" w:themeFillTint="33"/>
          </w:tcPr>
          <w:p w14:paraId="76D48E4A" w14:textId="6B7063DD" w:rsidR="00EC5C88" w:rsidRPr="00FC272A" w:rsidRDefault="00AE5E8E" w:rsidP="00EC5C88">
            <w:pPr>
              <w:rPr>
                <w:rFonts w:ascii="TH SarabunPSK" w:hAnsi="TH SarabunPSK" w:cs="TH SarabunPSK"/>
                <w:b/>
                <w:bCs/>
                <w:sz w:val="32"/>
              </w:rPr>
            </w:pPr>
            <w:r>
              <w:rPr>
                <w:rFonts w:ascii="TH SarabunPSK" w:hAnsi="TH SarabunPSK" w:cs="TH SarabunPSK"/>
                <w:b/>
                <w:bCs/>
                <w:sz w:val="32"/>
              </w:rPr>
              <w:t>3</w:t>
            </w:r>
          </w:p>
        </w:tc>
      </w:tr>
      <w:tr w:rsidR="00EC5C88" w:rsidRPr="00F07CB5" w14:paraId="6FF1DDEB" w14:textId="77777777" w:rsidTr="00EC5C88">
        <w:tc>
          <w:tcPr>
            <w:tcW w:w="500" w:type="dxa"/>
          </w:tcPr>
          <w:p w14:paraId="2F1417D9" w14:textId="027D12E2" w:rsidR="00EC5C88" w:rsidRDefault="00EC5C88" w:rsidP="00EC5C88">
            <w:pPr>
              <w:rPr>
                <w:rFonts w:ascii="TH SarabunPSK" w:hAnsi="TH SarabunPSK" w:cs="TH SarabunPSK"/>
                <w:sz w:val="32"/>
              </w:rPr>
            </w:pPr>
            <w:r>
              <w:rPr>
                <w:rFonts w:ascii="TH SarabunPSK" w:hAnsi="TH SarabunPSK" w:cs="TH SarabunPSK"/>
                <w:sz w:val="32"/>
              </w:rPr>
              <w:t>7.8</w:t>
            </w:r>
          </w:p>
        </w:tc>
        <w:tc>
          <w:tcPr>
            <w:tcW w:w="5732" w:type="dxa"/>
          </w:tcPr>
          <w:p w14:paraId="30E3AD02" w14:textId="2D25F8F9" w:rsidR="00EC5C88" w:rsidRPr="00EC5C88" w:rsidRDefault="00EC5C88" w:rsidP="00EC5C88">
            <w:pPr>
              <w:jc w:val="left"/>
              <w:rPr>
                <w:rFonts w:ascii="TH SarabunPSK" w:eastAsia="Sarabun" w:hAnsi="TH SarabunPSK" w:cs="TH SarabunPSK"/>
                <w:color w:val="000000"/>
                <w:sz w:val="32"/>
              </w:rPr>
            </w:pPr>
            <w:r w:rsidRPr="00EC5C88">
              <w:rPr>
                <w:rFonts w:ascii="TH SarabunPSK" w:eastAsia="Sarabun" w:hAnsi="TH SarabunPSK" w:cs="TH SarabunPSK"/>
                <w:color w:val="000000"/>
                <w:sz w:val="32"/>
              </w:rPr>
              <w:t>The competences of the support staff rendering services related to facilities are shown to be identified and evaluated to ensure that their skills remain relevant to stakeholder needs</w:t>
            </w:r>
            <w:r w:rsidRPr="00EC5C88">
              <w:rPr>
                <w:rFonts w:ascii="TH SarabunPSK" w:eastAsia="Sarabun" w:hAnsi="TH SarabunPSK" w:cs="TH SarabunPSK"/>
                <w:color w:val="000000"/>
                <w:sz w:val="32"/>
                <w:cs/>
              </w:rPr>
              <w:t>.</w:t>
            </w:r>
          </w:p>
        </w:tc>
        <w:tc>
          <w:tcPr>
            <w:tcW w:w="3189" w:type="dxa"/>
          </w:tcPr>
          <w:p w14:paraId="29710304" w14:textId="7943A746" w:rsidR="00EC5C88" w:rsidRPr="00F07CB5" w:rsidRDefault="00AE5E8E" w:rsidP="00EC5C88">
            <w:pPr>
              <w:rPr>
                <w:rFonts w:ascii="TH SarabunPSK" w:hAnsi="TH SarabunPSK" w:cs="TH SarabunPSK"/>
                <w:sz w:val="32"/>
              </w:rPr>
            </w:pPr>
            <w:r>
              <w:rPr>
                <w:rFonts w:ascii="TH SarabunPSK" w:hAnsi="TH SarabunPSK" w:cs="TH SarabunPSK"/>
                <w:sz w:val="32"/>
              </w:rPr>
              <w:t>-</w:t>
            </w:r>
            <w:r>
              <w:rPr>
                <w:rFonts w:ascii="TH SarabunPSK" w:hAnsi="TH SarabunPSK" w:cs="TH SarabunPSK" w:hint="cs"/>
                <w:sz w:val="32"/>
                <w:cs/>
              </w:rPr>
              <w:t xml:space="preserve">จาก </w:t>
            </w:r>
            <w:r>
              <w:rPr>
                <w:rFonts w:ascii="TH SarabunPSK" w:hAnsi="TH SarabunPSK" w:cs="TH SarabunPSK"/>
                <w:sz w:val="32"/>
              </w:rPr>
              <w:t xml:space="preserve">SAR </w:t>
            </w:r>
            <w:r>
              <w:rPr>
                <w:rFonts w:ascii="TH SarabunPSK" w:hAnsi="TH SarabunPSK" w:cs="TH SarabunPSK" w:hint="cs"/>
                <w:sz w:val="32"/>
                <w:cs/>
              </w:rPr>
              <w:t xml:space="preserve">หน้า </w:t>
            </w:r>
            <w:r>
              <w:rPr>
                <w:rFonts w:ascii="TH SarabunPSK" w:hAnsi="TH SarabunPSK" w:cs="TH SarabunPSK"/>
                <w:sz w:val="32"/>
              </w:rPr>
              <w:t xml:space="preserve">  </w:t>
            </w:r>
            <w:r>
              <w:rPr>
                <w:rFonts w:ascii="TH SarabunPSK" w:hAnsi="TH SarabunPSK" w:cs="TH SarabunPSK" w:hint="cs"/>
                <w:sz w:val="32"/>
                <w:cs/>
              </w:rPr>
              <w:t>พบว่า</w:t>
            </w:r>
          </w:p>
        </w:tc>
        <w:tc>
          <w:tcPr>
            <w:tcW w:w="3194" w:type="dxa"/>
          </w:tcPr>
          <w:p w14:paraId="6F8D6965" w14:textId="77777777" w:rsidR="00EC5C88" w:rsidRPr="00F07CB5" w:rsidRDefault="00EC5C88" w:rsidP="00EC5C88">
            <w:pPr>
              <w:rPr>
                <w:rFonts w:ascii="TH SarabunPSK" w:hAnsi="TH SarabunPSK" w:cs="TH SarabunPSK"/>
                <w:sz w:val="32"/>
              </w:rPr>
            </w:pPr>
          </w:p>
        </w:tc>
        <w:tc>
          <w:tcPr>
            <w:tcW w:w="850" w:type="dxa"/>
            <w:shd w:val="clear" w:color="auto" w:fill="auto"/>
          </w:tcPr>
          <w:p w14:paraId="1F1149B2" w14:textId="51B3F87D" w:rsidR="00EC5C88" w:rsidRPr="00F07CB5" w:rsidRDefault="00AE5E8E" w:rsidP="00EC5C88">
            <w:pPr>
              <w:rPr>
                <w:rFonts w:ascii="TH SarabunPSK" w:hAnsi="TH SarabunPSK" w:cs="TH SarabunPSK"/>
                <w:sz w:val="32"/>
              </w:rPr>
            </w:pPr>
            <w:r>
              <w:rPr>
                <w:rFonts w:ascii="TH SarabunPSK" w:hAnsi="TH SarabunPSK" w:cs="TH SarabunPSK"/>
                <w:sz w:val="32"/>
              </w:rPr>
              <w:t>3</w:t>
            </w:r>
          </w:p>
        </w:tc>
        <w:tc>
          <w:tcPr>
            <w:tcW w:w="851" w:type="dxa"/>
            <w:shd w:val="clear" w:color="auto" w:fill="EAF1DD" w:themeFill="accent3" w:themeFillTint="33"/>
          </w:tcPr>
          <w:p w14:paraId="7544EAD5" w14:textId="0050C023" w:rsidR="00EC5C88" w:rsidRPr="00FC272A" w:rsidRDefault="00AE5E8E" w:rsidP="00EC5C88">
            <w:pPr>
              <w:rPr>
                <w:rFonts w:ascii="TH SarabunPSK" w:hAnsi="TH SarabunPSK" w:cs="TH SarabunPSK"/>
                <w:b/>
                <w:bCs/>
                <w:sz w:val="32"/>
              </w:rPr>
            </w:pPr>
            <w:r>
              <w:rPr>
                <w:rFonts w:ascii="TH SarabunPSK" w:hAnsi="TH SarabunPSK" w:cs="TH SarabunPSK"/>
                <w:b/>
                <w:bCs/>
                <w:sz w:val="32"/>
              </w:rPr>
              <w:t>3</w:t>
            </w:r>
          </w:p>
        </w:tc>
      </w:tr>
      <w:tr w:rsidR="00EC5C88" w:rsidRPr="00F07CB5" w14:paraId="40ECB078" w14:textId="77777777" w:rsidTr="00EC5C88">
        <w:tc>
          <w:tcPr>
            <w:tcW w:w="500" w:type="dxa"/>
          </w:tcPr>
          <w:p w14:paraId="4E5F8E18" w14:textId="0AFE587F" w:rsidR="00EC5C88" w:rsidRDefault="00EC5C88" w:rsidP="00EC5C88">
            <w:pPr>
              <w:rPr>
                <w:rFonts w:ascii="TH SarabunPSK" w:hAnsi="TH SarabunPSK" w:cs="TH SarabunPSK"/>
                <w:sz w:val="32"/>
              </w:rPr>
            </w:pPr>
            <w:r>
              <w:rPr>
                <w:rFonts w:ascii="TH SarabunPSK" w:hAnsi="TH SarabunPSK" w:cs="TH SarabunPSK"/>
                <w:sz w:val="32"/>
              </w:rPr>
              <w:t>7.9</w:t>
            </w:r>
          </w:p>
        </w:tc>
        <w:tc>
          <w:tcPr>
            <w:tcW w:w="5732" w:type="dxa"/>
          </w:tcPr>
          <w:p w14:paraId="42DB16DF" w14:textId="24CD30C4" w:rsidR="00EC5C88" w:rsidRPr="00EC5C88" w:rsidRDefault="00EC5C88" w:rsidP="00EC5C88">
            <w:pPr>
              <w:jc w:val="left"/>
              <w:rPr>
                <w:rFonts w:ascii="TH SarabunPSK" w:eastAsia="Sarabun" w:hAnsi="TH SarabunPSK" w:cs="TH SarabunPSK"/>
                <w:color w:val="000000"/>
                <w:sz w:val="32"/>
              </w:rPr>
            </w:pPr>
            <w:r w:rsidRPr="00EC5C88">
              <w:rPr>
                <w:rFonts w:ascii="TH SarabunPSK" w:eastAsia="Sarabun" w:hAnsi="TH SarabunPSK" w:cs="TH SarabunPSK"/>
                <w:color w:val="000000"/>
                <w:sz w:val="32"/>
              </w:rPr>
              <w:t xml:space="preserve">The quality of the facilities </w:t>
            </w:r>
            <w:r w:rsidRPr="00EC5C88">
              <w:rPr>
                <w:rFonts w:ascii="TH SarabunPSK" w:eastAsia="Sarabun" w:hAnsi="TH SarabunPSK" w:cs="TH SarabunPSK"/>
                <w:color w:val="000000"/>
                <w:sz w:val="32"/>
                <w:cs/>
              </w:rPr>
              <w:t>(</w:t>
            </w:r>
            <w:r w:rsidRPr="00EC5C88">
              <w:rPr>
                <w:rFonts w:ascii="TH SarabunPSK" w:eastAsia="Sarabun" w:hAnsi="TH SarabunPSK" w:cs="TH SarabunPSK"/>
                <w:color w:val="000000"/>
                <w:sz w:val="32"/>
              </w:rPr>
              <w:t>library, laboratory, IT, and student services</w:t>
            </w:r>
            <w:r w:rsidRPr="00EC5C88">
              <w:rPr>
                <w:rFonts w:ascii="TH SarabunPSK" w:eastAsia="Sarabun" w:hAnsi="TH SarabunPSK" w:cs="TH SarabunPSK"/>
                <w:color w:val="000000"/>
                <w:sz w:val="32"/>
                <w:cs/>
              </w:rPr>
              <w:t xml:space="preserve">) </w:t>
            </w:r>
            <w:proofErr w:type="gramStart"/>
            <w:r w:rsidRPr="00EC5C88">
              <w:rPr>
                <w:rFonts w:ascii="TH SarabunPSK" w:eastAsia="Sarabun" w:hAnsi="TH SarabunPSK" w:cs="TH SarabunPSK"/>
                <w:color w:val="000000"/>
                <w:sz w:val="32"/>
              </w:rPr>
              <w:t>are</w:t>
            </w:r>
            <w:proofErr w:type="gramEnd"/>
            <w:r w:rsidRPr="00EC5C88">
              <w:rPr>
                <w:rFonts w:ascii="TH SarabunPSK" w:eastAsia="Sarabun" w:hAnsi="TH SarabunPSK" w:cs="TH SarabunPSK"/>
                <w:color w:val="000000"/>
                <w:sz w:val="32"/>
              </w:rPr>
              <w:t xml:space="preserve"> shown to be subjected to evaluation and enhancement</w:t>
            </w:r>
            <w:r w:rsidRPr="00EC5C88">
              <w:rPr>
                <w:rFonts w:ascii="TH SarabunPSK" w:eastAsia="Sarabun" w:hAnsi="TH SarabunPSK" w:cs="TH SarabunPSK"/>
                <w:color w:val="000000"/>
                <w:sz w:val="32"/>
                <w:cs/>
              </w:rPr>
              <w:t>.</w:t>
            </w:r>
          </w:p>
        </w:tc>
        <w:tc>
          <w:tcPr>
            <w:tcW w:w="3189" w:type="dxa"/>
          </w:tcPr>
          <w:p w14:paraId="6A092EEB" w14:textId="33753479" w:rsidR="00EC5C88" w:rsidRPr="00F07CB5" w:rsidRDefault="00AE5E8E" w:rsidP="00EC5C88">
            <w:pPr>
              <w:rPr>
                <w:rFonts w:ascii="TH SarabunPSK" w:hAnsi="TH SarabunPSK" w:cs="TH SarabunPSK"/>
                <w:sz w:val="32"/>
              </w:rPr>
            </w:pPr>
            <w:r>
              <w:rPr>
                <w:rFonts w:ascii="TH SarabunPSK" w:hAnsi="TH SarabunPSK" w:cs="TH SarabunPSK"/>
                <w:sz w:val="32"/>
              </w:rPr>
              <w:t>-</w:t>
            </w:r>
            <w:r>
              <w:rPr>
                <w:rFonts w:ascii="TH SarabunPSK" w:hAnsi="TH SarabunPSK" w:cs="TH SarabunPSK" w:hint="cs"/>
                <w:sz w:val="32"/>
                <w:cs/>
              </w:rPr>
              <w:t xml:space="preserve">จาก </w:t>
            </w:r>
            <w:r>
              <w:rPr>
                <w:rFonts w:ascii="TH SarabunPSK" w:hAnsi="TH SarabunPSK" w:cs="TH SarabunPSK"/>
                <w:sz w:val="32"/>
              </w:rPr>
              <w:t xml:space="preserve">SAR </w:t>
            </w:r>
            <w:r>
              <w:rPr>
                <w:rFonts w:ascii="TH SarabunPSK" w:hAnsi="TH SarabunPSK" w:cs="TH SarabunPSK" w:hint="cs"/>
                <w:sz w:val="32"/>
                <w:cs/>
              </w:rPr>
              <w:t xml:space="preserve">หน้า </w:t>
            </w:r>
            <w:r>
              <w:rPr>
                <w:rFonts w:ascii="TH SarabunPSK" w:hAnsi="TH SarabunPSK" w:cs="TH SarabunPSK"/>
                <w:sz w:val="32"/>
              </w:rPr>
              <w:t xml:space="preserve">  </w:t>
            </w:r>
            <w:r>
              <w:rPr>
                <w:rFonts w:ascii="TH SarabunPSK" w:hAnsi="TH SarabunPSK" w:cs="TH SarabunPSK" w:hint="cs"/>
                <w:sz w:val="32"/>
                <w:cs/>
              </w:rPr>
              <w:t>พบว่า</w:t>
            </w:r>
          </w:p>
        </w:tc>
        <w:tc>
          <w:tcPr>
            <w:tcW w:w="3194" w:type="dxa"/>
          </w:tcPr>
          <w:p w14:paraId="7D59D944" w14:textId="77777777" w:rsidR="00EC5C88" w:rsidRPr="00F07CB5" w:rsidRDefault="00EC5C88" w:rsidP="00EC5C88">
            <w:pPr>
              <w:rPr>
                <w:rFonts w:ascii="TH SarabunPSK" w:hAnsi="TH SarabunPSK" w:cs="TH SarabunPSK"/>
                <w:sz w:val="32"/>
              </w:rPr>
            </w:pPr>
          </w:p>
        </w:tc>
        <w:tc>
          <w:tcPr>
            <w:tcW w:w="850" w:type="dxa"/>
            <w:shd w:val="clear" w:color="auto" w:fill="auto"/>
          </w:tcPr>
          <w:p w14:paraId="7AF0F51E" w14:textId="34E7A155" w:rsidR="00EC5C88" w:rsidRPr="00F07CB5" w:rsidRDefault="00AE5E8E" w:rsidP="00EC5C88">
            <w:pPr>
              <w:rPr>
                <w:rFonts w:ascii="TH SarabunPSK" w:hAnsi="TH SarabunPSK" w:cs="TH SarabunPSK"/>
                <w:sz w:val="32"/>
              </w:rPr>
            </w:pPr>
            <w:r>
              <w:rPr>
                <w:rFonts w:ascii="TH SarabunPSK" w:hAnsi="TH SarabunPSK" w:cs="TH SarabunPSK"/>
                <w:sz w:val="32"/>
              </w:rPr>
              <w:t>3</w:t>
            </w:r>
          </w:p>
        </w:tc>
        <w:tc>
          <w:tcPr>
            <w:tcW w:w="851" w:type="dxa"/>
            <w:shd w:val="clear" w:color="auto" w:fill="EAF1DD" w:themeFill="accent3" w:themeFillTint="33"/>
          </w:tcPr>
          <w:p w14:paraId="08F88400" w14:textId="35251093" w:rsidR="00EC5C88" w:rsidRPr="00FC272A" w:rsidRDefault="00AE5E8E" w:rsidP="00EC5C88">
            <w:pPr>
              <w:rPr>
                <w:rFonts w:ascii="TH SarabunPSK" w:hAnsi="TH SarabunPSK" w:cs="TH SarabunPSK"/>
                <w:b/>
                <w:bCs/>
                <w:sz w:val="32"/>
              </w:rPr>
            </w:pPr>
            <w:r>
              <w:rPr>
                <w:rFonts w:ascii="TH SarabunPSK" w:hAnsi="TH SarabunPSK" w:cs="TH SarabunPSK"/>
                <w:b/>
                <w:bCs/>
                <w:sz w:val="32"/>
              </w:rPr>
              <w:t>3</w:t>
            </w:r>
          </w:p>
        </w:tc>
      </w:tr>
      <w:tr w:rsidR="00EC5C88" w:rsidRPr="006F05A8" w14:paraId="5C1D6EAB" w14:textId="77777777" w:rsidTr="00EC5C88">
        <w:tc>
          <w:tcPr>
            <w:tcW w:w="12615" w:type="dxa"/>
            <w:gridSpan w:val="4"/>
            <w:shd w:val="clear" w:color="auto" w:fill="EAF1DD" w:themeFill="accent3" w:themeFillTint="33"/>
          </w:tcPr>
          <w:p w14:paraId="2CDB79FB" w14:textId="77777777" w:rsidR="00EC5C88" w:rsidRPr="006F05A8" w:rsidRDefault="00EC5C88" w:rsidP="00EC5C88">
            <w:pPr>
              <w:jc w:val="center"/>
              <w:rPr>
                <w:rFonts w:ascii="TH SarabunPSK" w:hAnsi="TH SarabunPSK" w:cs="TH SarabunPSK"/>
                <w:b/>
                <w:bCs/>
                <w:sz w:val="32"/>
              </w:rPr>
            </w:pPr>
            <w:r w:rsidRPr="006F05A8">
              <w:rPr>
                <w:rFonts w:ascii="TH SarabunPSK" w:eastAsia="Sarabun" w:hAnsi="TH SarabunPSK" w:cs="TH SarabunPSK"/>
                <w:b/>
                <w:bCs/>
                <w:color w:val="000000"/>
                <w:sz w:val="32"/>
              </w:rPr>
              <w:t>Overall opinion</w:t>
            </w:r>
          </w:p>
        </w:tc>
        <w:tc>
          <w:tcPr>
            <w:tcW w:w="850" w:type="dxa"/>
            <w:shd w:val="clear" w:color="auto" w:fill="EAF1DD" w:themeFill="accent3" w:themeFillTint="33"/>
          </w:tcPr>
          <w:p w14:paraId="7AE36487" w14:textId="69F99F55" w:rsidR="00EC5C88" w:rsidRPr="006F05A8" w:rsidRDefault="00AE5E8E" w:rsidP="00EC5C88">
            <w:pPr>
              <w:rPr>
                <w:rFonts w:ascii="TH SarabunPSK" w:hAnsi="TH SarabunPSK" w:cs="TH SarabunPSK"/>
                <w:b/>
                <w:bCs/>
                <w:sz w:val="32"/>
              </w:rPr>
            </w:pPr>
            <w:r>
              <w:rPr>
                <w:rFonts w:ascii="TH SarabunPSK" w:hAnsi="TH SarabunPSK" w:cs="TH SarabunPSK"/>
                <w:b/>
                <w:bCs/>
                <w:sz w:val="32"/>
              </w:rPr>
              <w:t>3</w:t>
            </w:r>
          </w:p>
        </w:tc>
        <w:tc>
          <w:tcPr>
            <w:tcW w:w="851" w:type="dxa"/>
            <w:shd w:val="clear" w:color="auto" w:fill="EAF1DD" w:themeFill="accent3" w:themeFillTint="33"/>
          </w:tcPr>
          <w:p w14:paraId="009480CA" w14:textId="2862681B" w:rsidR="00EC5C88" w:rsidRPr="006F05A8" w:rsidRDefault="00AE5E8E" w:rsidP="00EC5C88">
            <w:pPr>
              <w:rPr>
                <w:rFonts w:ascii="TH SarabunPSK" w:hAnsi="TH SarabunPSK" w:cs="TH SarabunPSK"/>
                <w:b/>
                <w:bCs/>
                <w:sz w:val="32"/>
              </w:rPr>
            </w:pPr>
            <w:r>
              <w:rPr>
                <w:rFonts w:ascii="TH SarabunPSK" w:hAnsi="TH SarabunPSK" w:cs="TH SarabunPSK"/>
                <w:b/>
                <w:bCs/>
                <w:sz w:val="32"/>
              </w:rPr>
              <w:t>3</w:t>
            </w:r>
          </w:p>
        </w:tc>
      </w:tr>
    </w:tbl>
    <w:p w14:paraId="67DA2D07" w14:textId="77777777" w:rsidR="00A368E5" w:rsidRDefault="00A368E5" w:rsidP="00A368E5">
      <w:pPr>
        <w:rPr>
          <w:rFonts w:ascii="TH SarabunPSK" w:hAnsi="TH SarabunPSK" w:cs="TH SarabunPSK"/>
          <w:b/>
          <w:bCs/>
          <w:sz w:val="32"/>
        </w:rPr>
      </w:pPr>
    </w:p>
    <w:p w14:paraId="1FA2DF42" w14:textId="77777777" w:rsidR="00A368E5" w:rsidRDefault="00A368E5" w:rsidP="00E117D4">
      <w:pPr>
        <w:rPr>
          <w:rFonts w:ascii="TH SarabunPSK" w:hAnsi="TH SarabunPSK" w:cs="TH SarabunPSK"/>
          <w:b/>
          <w:bCs/>
          <w:sz w:val="32"/>
        </w:rPr>
      </w:pPr>
    </w:p>
    <w:p w14:paraId="5E2DDB9B" w14:textId="49B1ECD2" w:rsidR="00DE2D6B" w:rsidRDefault="00DE2D6B" w:rsidP="00E117D4">
      <w:pPr>
        <w:rPr>
          <w:rFonts w:ascii="TH SarabunPSK" w:hAnsi="TH SarabunPSK" w:cs="TH SarabunPSK"/>
          <w:b/>
          <w:bCs/>
          <w:sz w:val="32"/>
        </w:rPr>
      </w:pPr>
    </w:p>
    <w:p w14:paraId="49D716E5" w14:textId="6258A233" w:rsidR="00DE2D6B" w:rsidRDefault="00DE2D6B" w:rsidP="00E117D4">
      <w:pPr>
        <w:rPr>
          <w:rFonts w:ascii="TH SarabunPSK" w:hAnsi="TH SarabunPSK" w:cs="TH SarabunPSK"/>
          <w:b/>
          <w:bCs/>
          <w:sz w:val="32"/>
        </w:rPr>
      </w:pPr>
    </w:p>
    <w:p w14:paraId="7D5379EE" w14:textId="6EBAA5DB" w:rsidR="00DE2D6B" w:rsidRDefault="00DE2D6B" w:rsidP="00E117D4">
      <w:pPr>
        <w:rPr>
          <w:rFonts w:ascii="TH SarabunPSK" w:hAnsi="TH SarabunPSK" w:cs="TH SarabunPSK"/>
          <w:b/>
          <w:bCs/>
          <w:sz w:val="32"/>
        </w:rPr>
      </w:pPr>
    </w:p>
    <w:p w14:paraId="0979B2CE" w14:textId="32A54293" w:rsidR="00DE2D6B" w:rsidRDefault="00DE2D6B" w:rsidP="00E117D4">
      <w:pPr>
        <w:rPr>
          <w:rFonts w:ascii="TH SarabunPSK" w:hAnsi="TH SarabunPSK" w:cs="TH SarabunPSK"/>
          <w:b/>
          <w:bCs/>
          <w:sz w:val="32"/>
        </w:rPr>
      </w:pPr>
    </w:p>
    <w:p w14:paraId="08F7DCAB" w14:textId="199C56A4" w:rsidR="00DE2D6B" w:rsidRDefault="00DE2D6B" w:rsidP="00E117D4">
      <w:pPr>
        <w:rPr>
          <w:rFonts w:ascii="TH SarabunPSK" w:hAnsi="TH SarabunPSK" w:cs="TH SarabunPSK"/>
          <w:b/>
          <w:bCs/>
          <w:sz w:val="32"/>
        </w:rPr>
      </w:pPr>
    </w:p>
    <w:p w14:paraId="1DB4A247" w14:textId="77777777" w:rsidR="00DE2D6B" w:rsidRDefault="00DE2D6B" w:rsidP="00E117D4">
      <w:pPr>
        <w:rPr>
          <w:rFonts w:ascii="TH SarabunPSK" w:hAnsi="TH SarabunPSK" w:cs="TH SarabunPSK"/>
          <w:b/>
          <w:bCs/>
          <w:sz w:val="32"/>
        </w:rPr>
      </w:pPr>
    </w:p>
    <w:p w14:paraId="22191709" w14:textId="26D1C801" w:rsidR="006F05A8" w:rsidRPr="006F05A8" w:rsidRDefault="006F05A8" w:rsidP="006F05A8">
      <w:pPr>
        <w:rPr>
          <w:rFonts w:ascii="TH SarabunPSK" w:hAnsi="TH SarabunPSK" w:cs="TH SarabunPSK"/>
          <w:b/>
          <w:bCs/>
          <w:sz w:val="32"/>
          <w:u w:val="single"/>
        </w:rPr>
      </w:pPr>
      <w:r w:rsidRPr="006F05A8">
        <w:rPr>
          <w:rFonts w:ascii="TH SarabunPSK" w:hAnsi="TH SarabunPSK" w:cs="TH SarabunPSK"/>
          <w:b/>
          <w:bCs/>
          <w:sz w:val="32"/>
          <w:u w:val="single"/>
        </w:rPr>
        <w:t xml:space="preserve">AUN-QA Criterion </w:t>
      </w:r>
      <w:proofErr w:type="gramStart"/>
      <w:r w:rsidRPr="006F05A8">
        <w:rPr>
          <w:rFonts w:ascii="TH SarabunPSK" w:hAnsi="TH SarabunPSK" w:cs="TH SarabunPSK"/>
          <w:b/>
          <w:bCs/>
          <w:sz w:val="32"/>
          <w:u w:val="single"/>
        </w:rPr>
        <w:t>8 :</w:t>
      </w:r>
      <w:proofErr w:type="gramEnd"/>
      <w:r w:rsidRPr="006F05A8">
        <w:rPr>
          <w:rFonts w:ascii="TH SarabunPSK" w:hAnsi="TH SarabunPSK" w:cs="TH SarabunPSK"/>
          <w:b/>
          <w:bCs/>
          <w:sz w:val="32"/>
          <w:u w:val="single"/>
        </w:rPr>
        <w:t xml:space="preserve"> Output and Outcomes</w:t>
      </w:r>
    </w:p>
    <w:tbl>
      <w:tblPr>
        <w:tblStyle w:val="TableGrid"/>
        <w:tblW w:w="0" w:type="auto"/>
        <w:tblLayout w:type="fixed"/>
        <w:tblLook w:val="04A0" w:firstRow="1" w:lastRow="0" w:firstColumn="1" w:lastColumn="0" w:noHBand="0" w:noVBand="1"/>
      </w:tblPr>
      <w:tblGrid>
        <w:gridCol w:w="500"/>
        <w:gridCol w:w="5732"/>
        <w:gridCol w:w="3189"/>
        <w:gridCol w:w="3194"/>
        <w:gridCol w:w="850"/>
        <w:gridCol w:w="851"/>
      </w:tblGrid>
      <w:tr w:rsidR="006F05A8" w:rsidRPr="00F54136" w14:paraId="1E60DAEF" w14:textId="77777777" w:rsidTr="006F05A8">
        <w:trPr>
          <w:tblHeader/>
        </w:trPr>
        <w:tc>
          <w:tcPr>
            <w:tcW w:w="6232" w:type="dxa"/>
            <w:gridSpan w:val="2"/>
            <w:shd w:val="clear" w:color="auto" w:fill="FDE9D9" w:themeFill="accent6" w:themeFillTint="33"/>
            <w:vAlign w:val="center"/>
          </w:tcPr>
          <w:p w14:paraId="43649D36" w14:textId="77777777" w:rsidR="006F05A8" w:rsidRPr="00F54136" w:rsidRDefault="006F05A8" w:rsidP="00471A1F">
            <w:pPr>
              <w:jc w:val="center"/>
              <w:rPr>
                <w:rFonts w:ascii="TH SarabunPSK" w:hAnsi="TH SarabunPSK" w:cs="TH SarabunPSK"/>
                <w:b/>
                <w:bCs/>
                <w:sz w:val="32"/>
              </w:rPr>
            </w:pPr>
            <w:r w:rsidRPr="00F54136">
              <w:rPr>
                <w:rFonts w:eastAsia="Sarabun" w:cs="TH SarabunPSK"/>
                <w:b/>
                <w:bCs/>
                <w:color w:val="000000"/>
                <w:sz w:val="32"/>
                <w:cs/>
                <w:lang w:bidi="th"/>
              </w:rPr>
              <w:lastRenderedPageBreak/>
              <w:t>Criterion</w:t>
            </w:r>
          </w:p>
        </w:tc>
        <w:tc>
          <w:tcPr>
            <w:tcW w:w="3189" w:type="dxa"/>
            <w:shd w:val="clear" w:color="auto" w:fill="FDE9D9" w:themeFill="accent6" w:themeFillTint="33"/>
            <w:vAlign w:val="center"/>
          </w:tcPr>
          <w:p w14:paraId="05F00B9E" w14:textId="77777777" w:rsidR="006F05A8" w:rsidRPr="00F54136" w:rsidRDefault="006F05A8" w:rsidP="00471A1F">
            <w:pPr>
              <w:jc w:val="center"/>
              <w:rPr>
                <w:rFonts w:ascii="TH SarabunPSK" w:hAnsi="TH SarabunPSK" w:cs="TH SarabunPSK"/>
                <w:b/>
                <w:bCs/>
                <w:sz w:val="32"/>
              </w:rPr>
            </w:pPr>
            <w:r w:rsidRPr="00F54136">
              <w:rPr>
                <w:rFonts w:ascii="TH SarabunPSK" w:hAnsi="TH SarabunPSK" w:cs="TH SarabunPSK"/>
                <w:b/>
                <w:bCs/>
                <w:sz w:val="32"/>
              </w:rPr>
              <w:t>Strengths</w:t>
            </w:r>
          </w:p>
        </w:tc>
        <w:tc>
          <w:tcPr>
            <w:tcW w:w="3194" w:type="dxa"/>
            <w:shd w:val="clear" w:color="auto" w:fill="FDE9D9" w:themeFill="accent6" w:themeFillTint="33"/>
            <w:vAlign w:val="center"/>
          </w:tcPr>
          <w:p w14:paraId="64FA6E8F" w14:textId="77777777" w:rsidR="006F05A8" w:rsidRPr="00F54136" w:rsidRDefault="006F05A8" w:rsidP="00471A1F">
            <w:pPr>
              <w:jc w:val="center"/>
              <w:rPr>
                <w:rFonts w:ascii="TH SarabunPSK" w:hAnsi="TH SarabunPSK" w:cs="TH SarabunPSK"/>
                <w:b/>
                <w:bCs/>
                <w:sz w:val="32"/>
              </w:rPr>
            </w:pPr>
            <w:r w:rsidRPr="00F54136">
              <w:rPr>
                <w:rFonts w:ascii="TH SarabunPSK" w:hAnsi="TH SarabunPSK" w:cs="TH SarabunPSK"/>
                <w:b/>
                <w:bCs/>
                <w:sz w:val="32"/>
              </w:rPr>
              <w:t>Areas for Improvement</w:t>
            </w:r>
          </w:p>
        </w:tc>
        <w:tc>
          <w:tcPr>
            <w:tcW w:w="850" w:type="dxa"/>
            <w:shd w:val="clear" w:color="auto" w:fill="FDE9D9" w:themeFill="accent6" w:themeFillTint="33"/>
            <w:vAlign w:val="center"/>
          </w:tcPr>
          <w:p w14:paraId="76704CB2" w14:textId="77777777" w:rsidR="006F05A8" w:rsidRPr="00F54136" w:rsidRDefault="006F05A8" w:rsidP="00471A1F">
            <w:pPr>
              <w:jc w:val="center"/>
              <w:rPr>
                <w:rFonts w:ascii="TH SarabunPSK" w:hAnsi="TH SarabunPSK" w:cs="TH SarabunPSK"/>
                <w:b/>
                <w:bCs/>
                <w:sz w:val="32"/>
              </w:rPr>
            </w:pPr>
            <w:r w:rsidRPr="00F54136">
              <w:rPr>
                <w:rFonts w:ascii="TH SarabunPSK" w:hAnsi="TH SarabunPSK" w:cs="TH SarabunPSK"/>
                <w:b/>
                <w:bCs/>
                <w:sz w:val="32"/>
              </w:rPr>
              <w:t>Rating</w:t>
            </w:r>
          </w:p>
          <w:p w14:paraId="4D3B4651" w14:textId="77777777" w:rsidR="006F05A8" w:rsidRPr="00F54136" w:rsidRDefault="006F05A8" w:rsidP="00471A1F">
            <w:pPr>
              <w:jc w:val="center"/>
              <w:rPr>
                <w:rFonts w:ascii="TH SarabunPSK" w:hAnsi="TH SarabunPSK" w:cs="TH SarabunPSK"/>
                <w:b/>
                <w:bCs/>
                <w:sz w:val="32"/>
              </w:rPr>
            </w:pPr>
            <w:r w:rsidRPr="00F54136">
              <w:rPr>
                <w:rFonts w:ascii="TH SarabunPSK" w:hAnsi="TH SarabunPSK" w:cs="TH SarabunPSK"/>
                <w:b/>
                <w:bCs/>
                <w:sz w:val="32"/>
              </w:rPr>
              <w:t>SAR</w:t>
            </w:r>
          </w:p>
        </w:tc>
        <w:tc>
          <w:tcPr>
            <w:tcW w:w="851" w:type="dxa"/>
            <w:shd w:val="clear" w:color="auto" w:fill="FDE9D9" w:themeFill="accent6" w:themeFillTint="33"/>
            <w:vAlign w:val="center"/>
          </w:tcPr>
          <w:p w14:paraId="760582CA" w14:textId="77777777" w:rsidR="006F05A8" w:rsidRPr="00F54136" w:rsidRDefault="006F05A8" w:rsidP="00471A1F">
            <w:pPr>
              <w:jc w:val="center"/>
              <w:rPr>
                <w:rFonts w:ascii="TH SarabunPSK" w:hAnsi="TH SarabunPSK" w:cs="TH SarabunPSK"/>
                <w:b/>
                <w:bCs/>
                <w:sz w:val="32"/>
              </w:rPr>
            </w:pPr>
            <w:r w:rsidRPr="00F54136">
              <w:rPr>
                <w:rFonts w:ascii="TH SarabunPSK" w:hAnsi="TH SarabunPSK" w:cs="TH SarabunPSK"/>
                <w:b/>
                <w:bCs/>
                <w:sz w:val="32"/>
              </w:rPr>
              <w:t>Rating</w:t>
            </w:r>
          </w:p>
          <w:p w14:paraId="4C7778C4" w14:textId="77777777" w:rsidR="006F05A8" w:rsidRPr="00F54136" w:rsidRDefault="006F05A8" w:rsidP="00471A1F">
            <w:pPr>
              <w:jc w:val="center"/>
              <w:rPr>
                <w:rFonts w:ascii="TH SarabunPSK" w:hAnsi="TH SarabunPSK" w:cs="TH SarabunPSK"/>
                <w:b/>
                <w:bCs/>
                <w:sz w:val="32"/>
              </w:rPr>
            </w:pPr>
            <w:r w:rsidRPr="00F54136">
              <w:rPr>
                <w:rFonts w:ascii="TH SarabunPSK" w:hAnsi="TH SarabunPSK" w:cs="TH SarabunPSK"/>
                <w:b/>
                <w:bCs/>
                <w:sz w:val="32"/>
              </w:rPr>
              <w:t>CAR</w:t>
            </w:r>
          </w:p>
        </w:tc>
      </w:tr>
      <w:tr w:rsidR="006F05A8" w:rsidRPr="00F07CB5" w14:paraId="34B16714" w14:textId="77777777" w:rsidTr="00471A1F">
        <w:tc>
          <w:tcPr>
            <w:tcW w:w="14316" w:type="dxa"/>
            <w:gridSpan w:val="6"/>
          </w:tcPr>
          <w:p w14:paraId="04BBD39A" w14:textId="30E22ABD" w:rsidR="006F05A8" w:rsidRPr="00F54136" w:rsidRDefault="006F05A8" w:rsidP="00471A1F">
            <w:pPr>
              <w:rPr>
                <w:rFonts w:ascii="TH SarabunPSK" w:hAnsi="TH SarabunPSK" w:cs="TH SarabunPSK"/>
                <w:b/>
                <w:bCs/>
                <w:sz w:val="32"/>
              </w:rPr>
            </w:pPr>
            <w:r w:rsidRPr="006F05A8">
              <w:rPr>
                <w:rFonts w:ascii="TH SarabunPSK" w:hAnsi="TH SarabunPSK" w:cs="TH SarabunPSK"/>
                <w:b/>
                <w:bCs/>
                <w:sz w:val="32"/>
                <w:cs/>
              </w:rPr>
              <w:t xml:space="preserve">8. </w:t>
            </w:r>
            <w:r w:rsidRPr="006F05A8">
              <w:rPr>
                <w:rFonts w:ascii="TH SarabunPSK" w:hAnsi="TH SarabunPSK" w:cs="TH SarabunPSK"/>
                <w:b/>
                <w:bCs/>
                <w:sz w:val="32"/>
              </w:rPr>
              <w:t>Output and Outcomes</w:t>
            </w:r>
          </w:p>
        </w:tc>
      </w:tr>
      <w:tr w:rsidR="006F05A8" w:rsidRPr="00F07CB5" w14:paraId="3A29FE35" w14:textId="77777777" w:rsidTr="006F05A8">
        <w:tc>
          <w:tcPr>
            <w:tcW w:w="500" w:type="dxa"/>
          </w:tcPr>
          <w:p w14:paraId="14CC4395" w14:textId="1683E862" w:rsidR="006F05A8" w:rsidRPr="00F07CB5" w:rsidRDefault="006F05A8" w:rsidP="006F05A8">
            <w:pPr>
              <w:rPr>
                <w:rFonts w:ascii="TH SarabunPSK" w:hAnsi="TH SarabunPSK" w:cs="TH SarabunPSK"/>
                <w:sz w:val="32"/>
              </w:rPr>
            </w:pPr>
            <w:r>
              <w:rPr>
                <w:rFonts w:ascii="TH SarabunPSK" w:hAnsi="TH SarabunPSK" w:cs="TH SarabunPSK"/>
                <w:sz w:val="32"/>
              </w:rPr>
              <w:t>8.1</w:t>
            </w:r>
          </w:p>
        </w:tc>
        <w:tc>
          <w:tcPr>
            <w:tcW w:w="5732" w:type="dxa"/>
            <w:tcBorders>
              <w:top w:val="single" w:sz="4" w:space="0" w:color="000000"/>
              <w:left w:val="single" w:sz="4" w:space="0" w:color="000000"/>
              <w:bottom w:val="single" w:sz="4" w:space="0" w:color="000000"/>
              <w:right w:val="single" w:sz="4" w:space="0" w:color="000000"/>
            </w:tcBorders>
          </w:tcPr>
          <w:p w14:paraId="7B497262" w14:textId="0F624B6F" w:rsidR="006F05A8" w:rsidRPr="006F05A8" w:rsidRDefault="006F05A8" w:rsidP="006F05A8">
            <w:pPr>
              <w:tabs>
                <w:tab w:val="left" w:pos="1843"/>
              </w:tabs>
              <w:jc w:val="left"/>
              <w:rPr>
                <w:rFonts w:ascii="TH SarabunPSK" w:hAnsi="TH SarabunPSK" w:cs="TH SarabunPSK"/>
                <w:sz w:val="32"/>
              </w:rPr>
            </w:pPr>
            <w:r w:rsidRPr="006F05A8">
              <w:rPr>
                <w:rFonts w:ascii="TH SarabunPSK" w:eastAsia="Sarabun" w:hAnsi="TH SarabunPSK" w:cs="TH SarabunPSK"/>
                <w:color w:val="000000"/>
                <w:sz w:val="32"/>
              </w:rPr>
              <w:t>The pass rate, dropout rate, and average time to graduate are shown to be established, monitored, and benchmarked for improvement</w:t>
            </w:r>
            <w:r w:rsidRPr="006F05A8">
              <w:rPr>
                <w:rFonts w:ascii="TH SarabunPSK" w:eastAsia="Sarabun" w:hAnsi="TH SarabunPSK" w:cs="TH SarabunPSK"/>
                <w:color w:val="000000"/>
                <w:sz w:val="32"/>
                <w:cs/>
              </w:rPr>
              <w:t>.</w:t>
            </w:r>
          </w:p>
        </w:tc>
        <w:tc>
          <w:tcPr>
            <w:tcW w:w="3189" w:type="dxa"/>
          </w:tcPr>
          <w:p w14:paraId="4BB60FD7" w14:textId="399A35D3" w:rsidR="006F05A8" w:rsidRPr="00F07CB5" w:rsidRDefault="00AE5E8E" w:rsidP="006F05A8">
            <w:pPr>
              <w:rPr>
                <w:rFonts w:ascii="TH SarabunPSK" w:hAnsi="TH SarabunPSK" w:cs="TH SarabunPSK"/>
                <w:sz w:val="32"/>
                <w:cs/>
              </w:rPr>
            </w:pPr>
            <w:r>
              <w:rPr>
                <w:rFonts w:ascii="TH SarabunPSK" w:hAnsi="TH SarabunPSK" w:cs="TH SarabunPSK"/>
                <w:sz w:val="32"/>
              </w:rPr>
              <w:t>-</w:t>
            </w:r>
            <w:r>
              <w:rPr>
                <w:rFonts w:ascii="TH SarabunPSK" w:hAnsi="TH SarabunPSK" w:cs="TH SarabunPSK" w:hint="cs"/>
                <w:sz w:val="32"/>
                <w:cs/>
              </w:rPr>
              <w:t xml:space="preserve">จาก </w:t>
            </w:r>
            <w:r>
              <w:rPr>
                <w:rFonts w:ascii="TH SarabunPSK" w:hAnsi="TH SarabunPSK" w:cs="TH SarabunPSK"/>
                <w:sz w:val="32"/>
              </w:rPr>
              <w:t xml:space="preserve">SAR </w:t>
            </w:r>
            <w:r>
              <w:rPr>
                <w:rFonts w:ascii="TH SarabunPSK" w:hAnsi="TH SarabunPSK" w:cs="TH SarabunPSK" w:hint="cs"/>
                <w:sz w:val="32"/>
                <w:cs/>
              </w:rPr>
              <w:t xml:space="preserve">หน้า </w:t>
            </w:r>
            <w:proofErr w:type="gramStart"/>
            <w:r w:rsidR="00B5097E">
              <w:rPr>
                <w:rFonts w:ascii="TH SarabunPSK" w:hAnsi="TH SarabunPSK" w:cs="TH SarabunPSK"/>
                <w:sz w:val="32"/>
              </w:rPr>
              <w:t>74</w:t>
            </w:r>
            <w:r>
              <w:rPr>
                <w:rFonts w:ascii="TH SarabunPSK" w:hAnsi="TH SarabunPSK" w:cs="TH SarabunPSK"/>
                <w:sz w:val="32"/>
              </w:rPr>
              <w:t xml:space="preserve">  </w:t>
            </w:r>
            <w:r>
              <w:rPr>
                <w:rFonts w:ascii="TH SarabunPSK" w:hAnsi="TH SarabunPSK" w:cs="TH SarabunPSK" w:hint="cs"/>
                <w:sz w:val="32"/>
                <w:cs/>
              </w:rPr>
              <w:t>พบว่า</w:t>
            </w:r>
            <w:proofErr w:type="gramEnd"/>
            <w:r w:rsidR="00B5097E">
              <w:rPr>
                <w:rFonts w:ascii="TH SarabunPSK" w:hAnsi="TH SarabunPSK" w:cs="TH SarabunPSK"/>
                <w:sz w:val="32"/>
              </w:rPr>
              <w:t xml:space="preserve"> </w:t>
            </w:r>
            <w:r w:rsidR="00B5097E">
              <w:rPr>
                <w:rFonts w:ascii="TH SarabunPSK" w:hAnsi="TH SarabunPSK" w:cs="TH SarabunPSK" w:hint="cs"/>
                <w:sz w:val="32"/>
                <w:cs/>
              </w:rPr>
              <w:t xml:space="preserve">หลักสูตรแสดงจำนวนการสำเร็จการศึกษาและมีการติดตามอย่างต่อเนื่อง  </w:t>
            </w:r>
          </w:p>
        </w:tc>
        <w:tc>
          <w:tcPr>
            <w:tcW w:w="3194" w:type="dxa"/>
          </w:tcPr>
          <w:p w14:paraId="228A76DC" w14:textId="71DC6728" w:rsidR="006F05A8" w:rsidRPr="00F07CB5" w:rsidRDefault="00B5097E" w:rsidP="006F05A8">
            <w:pPr>
              <w:rPr>
                <w:rFonts w:ascii="TH SarabunPSK" w:hAnsi="TH SarabunPSK" w:cs="TH SarabunPSK"/>
                <w:sz w:val="32"/>
                <w:cs/>
              </w:rPr>
            </w:pPr>
            <w:r>
              <w:rPr>
                <w:rFonts w:ascii="TH SarabunPSK" w:hAnsi="TH SarabunPSK" w:cs="TH SarabunPSK"/>
                <w:sz w:val="32"/>
              </w:rPr>
              <w:t>-</w:t>
            </w:r>
            <w:r>
              <w:rPr>
                <w:rFonts w:ascii="TH SarabunPSK" w:hAnsi="TH SarabunPSK" w:cs="TH SarabunPSK" w:hint="cs"/>
                <w:sz w:val="32"/>
                <w:cs/>
              </w:rPr>
              <w:t>หลักสูตรพึงแสดงอัตราการลาออกกลางครัน เวเลาเฉลี่ยจบ พึงแสดงวิธีการติดตามผล</w:t>
            </w:r>
            <w:r w:rsidR="007F7115">
              <w:rPr>
                <w:rFonts w:ascii="TH SarabunPSK" w:hAnsi="TH SarabunPSK" w:cs="TH SarabunPSK" w:hint="cs"/>
                <w:sz w:val="32"/>
                <w:cs/>
              </w:rPr>
              <w:t xml:space="preserve"> </w:t>
            </w:r>
            <w:r w:rsidR="00C7757B">
              <w:rPr>
                <w:rFonts w:ascii="TH SarabunPSK" w:hAnsi="TH SarabunPSK" w:cs="TH SarabunPSK" w:hint="cs"/>
                <w:sz w:val="32"/>
                <w:cs/>
              </w:rPr>
              <w:t xml:space="preserve">และพึงพิจารณาคู่เทียบที่เหมาะสม ควรใช้ผลการเปรียบเทียบในแต่ละปี อย่างน้อย </w:t>
            </w:r>
            <w:r w:rsidR="00C7757B">
              <w:rPr>
                <w:rFonts w:ascii="TH SarabunPSK" w:hAnsi="TH SarabunPSK" w:cs="TH SarabunPSK"/>
                <w:sz w:val="32"/>
              </w:rPr>
              <w:t xml:space="preserve">3-5 </w:t>
            </w:r>
            <w:r w:rsidR="00C7757B">
              <w:rPr>
                <w:rFonts w:ascii="TH SarabunPSK" w:hAnsi="TH SarabunPSK" w:cs="TH SarabunPSK" w:hint="cs"/>
                <w:sz w:val="32"/>
                <w:cs/>
              </w:rPr>
              <w:t>ปี หรือคู่เทียบโดยนำมาปรับปรุงให้มีผลที่ดีขึ้น</w:t>
            </w:r>
          </w:p>
        </w:tc>
        <w:tc>
          <w:tcPr>
            <w:tcW w:w="850" w:type="dxa"/>
            <w:shd w:val="clear" w:color="auto" w:fill="auto"/>
          </w:tcPr>
          <w:p w14:paraId="34FEA1E6" w14:textId="6240A0AF" w:rsidR="006F05A8" w:rsidRPr="00F07CB5" w:rsidRDefault="00AE5E8E" w:rsidP="006F05A8">
            <w:pPr>
              <w:rPr>
                <w:rFonts w:ascii="TH SarabunPSK" w:hAnsi="TH SarabunPSK" w:cs="TH SarabunPSK"/>
                <w:sz w:val="32"/>
              </w:rPr>
            </w:pPr>
            <w:r>
              <w:rPr>
                <w:rFonts w:ascii="TH SarabunPSK" w:hAnsi="TH SarabunPSK" w:cs="TH SarabunPSK"/>
                <w:sz w:val="32"/>
              </w:rPr>
              <w:t>3</w:t>
            </w:r>
          </w:p>
        </w:tc>
        <w:tc>
          <w:tcPr>
            <w:tcW w:w="851" w:type="dxa"/>
            <w:shd w:val="clear" w:color="auto" w:fill="FDE9D9" w:themeFill="accent6" w:themeFillTint="33"/>
          </w:tcPr>
          <w:p w14:paraId="2795D570" w14:textId="64614159" w:rsidR="006F05A8" w:rsidRPr="00FC272A" w:rsidRDefault="00AE5E8E" w:rsidP="006F05A8">
            <w:pPr>
              <w:rPr>
                <w:rFonts w:ascii="TH SarabunPSK" w:hAnsi="TH SarabunPSK" w:cs="TH SarabunPSK"/>
                <w:b/>
                <w:bCs/>
                <w:sz w:val="32"/>
              </w:rPr>
            </w:pPr>
            <w:r>
              <w:rPr>
                <w:rFonts w:ascii="TH SarabunPSK" w:hAnsi="TH SarabunPSK" w:cs="TH SarabunPSK"/>
                <w:b/>
                <w:bCs/>
                <w:sz w:val="32"/>
              </w:rPr>
              <w:t>2</w:t>
            </w:r>
          </w:p>
        </w:tc>
      </w:tr>
      <w:tr w:rsidR="006F05A8" w:rsidRPr="00F07CB5" w14:paraId="34E1D9AE" w14:textId="77777777" w:rsidTr="006F05A8">
        <w:tc>
          <w:tcPr>
            <w:tcW w:w="500" w:type="dxa"/>
          </w:tcPr>
          <w:p w14:paraId="780A0CE5" w14:textId="0809004C" w:rsidR="006F05A8" w:rsidRPr="00F07CB5" w:rsidRDefault="006F05A8" w:rsidP="006F05A8">
            <w:pPr>
              <w:rPr>
                <w:rFonts w:ascii="TH SarabunPSK" w:hAnsi="TH SarabunPSK" w:cs="TH SarabunPSK"/>
                <w:sz w:val="32"/>
              </w:rPr>
            </w:pPr>
            <w:r>
              <w:rPr>
                <w:rFonts w:ascii="TH SarabunPSK" w:hAnsi="TH SarabunPSK" w:cs="TH SarabunPSK"/>
                <w:sz w:val="32"/>
              </w:rPr>
              <w:t>8.2</w:t>
            </w:r>
          </w:p>
        </w:tc>
        <w:tc>
          <w:tcPr>
            <w:tcW w:w="5732" w:type="dxa"/>
            <w:tcBorders>
              <w:top w:val="single" w:sz="4" w:space="0" w:color="000000"/>
              <w:left w:val="single" w:sz="4" w:space="0" w:color="000000"/>
              <w:bottom w:val="single" w:sz="4" w:space="0" w:color="000000"/>
              <w:right w:val="single" w:sz="4" w:space="0" w:color="000000"/>
            </w:tcBorders>
          </w:tcPr>
          <w:p w14:paraId="349D9EA2" w14:textId="48F49ED7" w:rsidR="006F05A8" w:rsidRPr="006F05A8" w:rsidRDefault="006F05A8" w:rsidP="006F05A8">
            <w:pPr>
              <w:jc w:val="left"/>
              <w:rPr>
                <w:rFonts w:ascii="TH SarabunPSK" w:hAnsi="TH SarabunPSK" w:cs="TH SarabunPSK"/>
                <w:spacing w:val="-8"/>
                <w:sz w:val="32"/>
              </w:rPr>
            </w:pPr>
            <w:r w:rsidRPr="006F05A8">
              <w:rPr>
                <w:rFonts w:ascii="TH SarabunPSK" w:eastAsia="Sarabun" w:hAnsi="TH SarabunPSK" w:cs="TH SarabunPSK"/>
                <w:color w:val="000000"/>
                <w:sz w:val="32"/>
              </w:rPr>
              <w:t>Employability as well as self</w:t>
            </w:r>
            <w:r w:rsidRPr="006F05A8">
              <w:rPr>
                <w:rFonts w:ascii="TH SarabunPSK" w:eastAsia="Sarabun" w:hAnsi="TH SarabunPSK" w:cs="TH SarabunPSK"/>
                <w:color w:val="000000"/>
                <w:sz w:val="32"/>
                <w:cs/>
              </w:rPr>
              <w:t>-</w:t>
            </w:r>
            <w:r w:rsidRPr="006F05A8">
              <w:rPr>
                <w:rFonts w:ascii="TH SarabunPSK" w:eastAsia="Sarabun" w:hAnsi="TH SarabunPSK" w:cs="TH SarabunPSK"/>
                <w:color w:val="000000"/>
                <w:sz w:val="32"/>
              </w:rPr>
              <w:t>employment, entrepreneurship, and advancement to further studies, are shown to be established, monitored, and benchmarked for improvement</w:t>
            </w:r>
            <w:r w:rsidRPr="006F05A8">
              <w:rPr>
                <w:rFonts w:ascii="TH SarabunPSK" w:eastAsia="Sarabun" w:hAnsi="TH SarabunPSK" w:cs="TH SarabunPSK"/>
                <w:color w:val="000000"/>
                <w:sz w:val="32"/>
                <w:cs/>
              </w:rPr>
              <w:t>.</w:t>
            </w:r>
          </w:p>
        </w:tc>
        <w:tc>
          <w:tcPr>
            <w:tcW w:w="3189" w:type="dxa"/>
          </w:tcPr>
          <w:p w14:paraId="1DDB86FE" w14:textId="56AC3B31" w:rsidR="006F05A8" w:rsidRPr="00F07CB5" w:rsidRDefault="00AE5E8E" w:rsidP="006F05A8">
            <w:pPr>
              <w:rPr>
                <w:rFonts w:ascii="TH SarabunPSK" w:hAnsi="TH SarabunPSK" w:cs="TH SarabunPSK"/>
                <w:sz w:val="32"/>
              </w:rPr>
            </w:pPr>
            <w:r>
              <w:rPr>
                <w:rFonts w:ascii="TH SarabunPSK" w:hAnsi="TH SarabunPSK" w:cs="TH SarabunPSK"/>
                <w:sz w:val="32"/>
              </w:rPr>
              <w:t>-</w:t>
            </w:r>
          </w:p>
        </w:tc>
        <w:tc>
          <w:tcPr>
            <w:tcW w:w="3194" w:type="dxa"/>
          </w:tcPr>
          <w:p w14:paraId="09D68575" w14:textId="77777777" w:rsidR="006F05A8" w:rsidRPr="00F07CB5" w:rsidRDefault="006F05A8" w:rsidP="006F05A8">
            <w:pPr>
              <w:rPr>
                <w:rFonts w:ascii="TH SarabunPSK" w:hAnsi="TH SarabunPSK" w:cs="TH SarabunPSK"/>
                <w:sz w:val="32"/>
              </w:rPr>
            </w:pPr>
          </w:p>
        </w:tc>
        <w:tc>
          <w:tcPr>
            <w:tcW w:w="850" w:type="dxa"/>
            <w:shd w:val="clear" w:color="auto" w:fill="auto"/>
          </w:tcPr>
          <w:p w14:paraId="05CAA26A" w14:textId="77777777" w:rsidR="006F05A8" w:rsidRPr="00F07CB5" w:rsidRDefault="006F05A8" w:rsidP="006F05A8">
            <w:pPr>
              <w:rPr>
                <w:rFonts w:ascii="TH SarabunPSK" w:hAnsi="TH SarabunPSK" w:cs="TH SarabunPSK"/>
                <w:sz w:val="32"/>
              </w:rPr>
            </w:pPr>
          </w:p>
        </w:tc>
        <w:tc>
          <w:tcPr>
            <w:tcW w:w="851" w:type="dxa"/>
            <w:shd w:val="clear" w:color="auto" w:fill="FDE9D9" w:themeFill="accent6" w:themeFillTint="33"/>
          </w:tcPr>
          <w:p w14:paraId="49C565DE" w14:textId="77777777" w:rsidR="006F05A8" w:rsidRPr="00FC272A" w:rsidRDefault="006F05A8" w:rsidP="006F05A8">
            <w:pPr>
              <w:rPr>
                <w:rFonts w:ascii="TH SarabunPSK" w:hAnsi="TH SarabunPSK" w:cs="TH SarabunPSK"/>
                <w:b/>
                <w:bCs/>
                <w:sz w:val="32"/>
              </w:rPr>
            </w:pPr>
          </w:p>
        </w:tc>
      </w:tr>
      <w:tr w:rsidR="006F05A8" w:rsidRPr="00F07CB5" w14:paraId="0351A335" w14:textId="77777777" w:rsidTr="006F05A8">
        <w:tc>
          <w:tcPr>
            <w:tcW w:w="500" w:type="dxa"/>
          </w:tcPr>
          <w:p w14:paraId="5768AE7E" w14:textId="2CF86D40" w:rsidR="006F05A8" w:rsidRPr="00F07CB5" w:rsidRDefault="006F05A8" w:rsidP="006F05A8">
            <w:pPr>
              <w:rPr>
                <w:rFonts w:ascii="TH SarabunPSK" w:hAnsi="TH SarabunPSK" w:cs="TH SarabunPSK"/>
                <w:sz w:val="32"/>
              </w:rPr>
            </w:pPr>
            <w:r>
              <w:rPr>
                <w:rFonts w:ascii="TH SarabunPSK" w:hAnsi="TH SarabunPSK" w:cs="TH SarabunPSK"/>
                <w:sz w:val="32"/>
              </w:rPr>
              <w:t>8.3</w:t>
            </w:r>
          </w:p>
        </w:tc>
        <w:tc>
          <w:tcPr>
            <w:tcW w:w="5732" w:type="dxa"/>
            <w:tcBorders>
              <w:top w:val="single" w:sz="4" w:space="0" w:color="000000"/>
              <w:left w:val="single" w:sz="4" w:space="0" w:color="000000"/>
              <w:bottom w:val="single" w:sz="4" w:space="0" w:color="000000"/>
              <w:right w:val="single" w:sz="4" w:space="0" w:color="000000"/>
            </w:tcBorders>
          </w:tcPr>
          <w:p w14:paraId="65FB0026" w14:textId="6B7E7CD0" w:rsidR="006F05A8" w:rsidRPr="006F05A8" w:rsidRDefault="006F05A8" w:rsidP="006F05A8">
            <w:pPr>
              <w:jc w:val="left"/>
              <w:rPr>
                <w:rFonts w:ascii="TH SarabunPSK" w:hAnsi="TH SarabunPSK" w:cs="TH SarabunPSK"/>
                <w:sz w:val="32"/>
              </w:rPr>
            </w:pPr>
            <w:r w:rsidRPr="006F05A8">
              <w:rPr>
                <w:rFonts w:ascii="TH SarabunPSK" w:eastAsia="Sarabun" w:hAnsi="TH SarabunPSK" w:cs="TH SarabunPSK"/>
                <w:color w:val="000000"/>
                <w:sz w:val="32"/>
              </w:rPr>
              <w:t>Research and creative work output and activities carried out by the academic staff and students, are shown to be established, monitored, and benchmarked for improvement</w:t>
            </w:r>
            <w:r w:rsidRPr="006F05A8">
              <w:rPr>
                <w:rFonts w:ascii="TH SarabunPSK" w:eastAsia="Sarabun" w:hAnsi="TH SarabunPSK" w:cs="TH SarabunPSK"/>
                <w:color w:val="000000"/>
                <w:sz w:val="32"/>
                <w:cs/>
              </w:rPr>
              <w:t>.</w:t>
            </w:r>
          </w:p>
        </w:tc>
        <w:tc>
          <w:tcPr>
            <w:tcW w:w="3189" w:type="dxa"/>
          </w:tcPr>
          <w:p w14:paraId="69418C9E" w14:textId="0579767F" w:rsidR="006F05A8" w:rsidRPr="00F07CB5" w:rsidRDefault="00AE5E8E" w:rsidP="006F05A8">
            <w:pPr>
              <w:rPr>
                <w:rFonts w:ascii="TH SarabunPSK" w:hAnsi="TH SarabunPSK" w:cs="TH SarabunPSK"/>
                <w:sz w:val="32"/>
                <w:cs/>
              </w:rPr>
            </w:pPr>
            <w:r>
              <w:rPr>
                <w:rFonts w:ascii="TH SarabunPSK" w:hAnsi="TH SarabunPSK" w:cs="TH SarabunPSK"/>
                <w:sz w:val="32"/>
              </w:rPr>
              <w:t>-</w:t>
            </w:r>
            <w:r>
              <w:rPr>
                <w:rFonts w:ascii="TH SarabunPSK" w:hAnsi="TH SarabunPSK" w:cs="TH SarabunPSK" w:hint="cs"/>
                <w:sz w:val="32"/>
                <w:cs/>
              </w:rPr>
              <w:t xml:space="preserve">จาก </w:t>
            </w:r>
            <w:r>
              <w:rPr>
                <w:rFonts w:ascii="TH SarabunPSK" w:hAnsi="TH SarabunPSK" w:cs="TH SarabunPSK"/>
                <w:sz w:val="32"/>
              </w:rPr>
              <w:t xml:space="preserve">SAR </w:t>
            </w:r>
            <w:r>
              <w:rPr>
                <w:rFonts w:ascii="TH SarabunPSK" w:hAnsi="TH SarabunPSK" w:cs="TH SarabunPSK" w:hint="cs"/>
                <w:sz w:val="32"/>
                <w:cs/>
              </w:rPr>
              <w:t xml:space="preserve">หน้า </w:t>
            </w:r>
            <w:proofErr w:type="gramStart"/>
            <w:r w:rsidR="001623E8">
              <w:rPr>
                <w:rFonts w:ascii="TH SarabunPSK" w:hAnsi="TH SarabunPSK" w:cs="TH SarabunPSK"/>
                <w:sz w:val="32"/>
              </w:rPr>
              <w:t>76</w:t>
            </w:r>
            <w:r>
              <w:rPr>
                <w:rFonts w:ascii="TH SarabunPSK" w:hAnsi="TH SarabunPSK" w:cs="TH SarabunPSK"/>
                <w:sz w:val="32"/>
              </w:rPr>
              <w:t xml:space="preserve">  </w:t>
            </w:r>
            <w:r>
              <w:rPr>
                <w:rFonts w:ascii="TH SarabunPSK" w:hAnsi="TH SarabunPSK" w:cs="TH SarabunPSK" w:hint="cs"/>
                <w:sz w:val="32"/>
                <w:cs/>
              </w:rPr>
              <w:t>พบว่า</w:t>
            </w:r>
            <w:proofErr w:type="gramEnd"/>
            <w:r w:rsidR="001623E8">
              <w:rPr>
                <w:rFonts w:ascii="TH SarabunPSK" w:hAnsi="TH SarabunPSK" w:cs="TH SarabunPSK" w:hint="cs"/>
                <w:sz w:val="32"/>
                <w:cs/>
              </w:rPr>
              <w:t xml:space="preserve"> หลักสูตรแสดงผลงานวิจัยของอาจารย์ ย้อนหลัง </w:t>
            </w:r>
            <w:r w:rsidR="001623E8">
              <w:rPr>
                <w:rFonts w:ascii="TH SarabunPSK" w:hAnsi="TH SarabunPSK" w:cs="TH SarabunPSK"/>
                <w:sz w:val="32"/>
              </w:rPr>
              <w:t xml:space="preserve">3 </w:t>
            </w:r>
            <w:r w:rsidR="001623E8">
              <w:rPr>
                <w:rFonts w:ascii="TH SarabunPSK" w:hAnsi="TH SarabunPSK" w:cs="TH SarabunPSK" w:hint="cs"/>
                <w:sz w:val="32"/>
                <w:cs/>
              </w:rPr>
              <w:t xml:space="preserve">ปี </w:t>
            </w:r>
          </w:p>
        </w:tc>
        <w:tc>
          <w:tcPr>
            <w:tcW w:w="3194" w:type="dxa"/>
          </w:tcPr>
          <w:p w14:paraId="12BC68EF" w14:textId="17F7F8BB" w:rsidR="001623E8" w:rsidRPr="00F07CB5" w:rsidRDefault="001623E8" w:rsidP="006F05A8">
            <w:pPr>
              <w:rPr>
                <w:rFonts w:ascii="TH SarabunPSK" w:hAnsi="TH SarabunPSK" w:cs="TH SarabunPSK"/>
                <w:sz w:val="32"/>
              </w:rPr>
            </w:pPr>
            <w:r>
              <w:rPr>
                <w:rFonts w:ascii="TH SarabunPSK" w:hAnsi="TH SarabunPSK" w:cs="TH SarabunPSK"/>
                <w:sz w:val="32"/>
              </w:rPr>
              <w:t>-</w:t>
            </w:r>
            <w:r>
              <w:rPr>
                <w:rFonts w:ascii="TH SarabunPSK" w:hAnsi="TH SarabunPSK" w:cs="TH SarabunPSK" w:hint="cs"/>
                <w:sz w:val="32"/>
                <w:cs/>
              </w:rPr>
              <w:t xml:space="preserve">หลักสูตรพึงแสดงผลงานสร้างสรรค์หรือผลงานวิจัยของนักศึกษา </w:t>
            </w:r>
            <w:r w:rsidR="00C7757B">
              <w:rPr>
                <w:rFonts w:ascii="TH SarabunPSK" w:hAnsi="TH SarabunPSK" w:cs="TH SarabunPSK" w:hint="cs"/>
                <w:sz w:val="32"/>
                <w:cs/>
              </w:rPr>
              <w:t xml:space="preserve">และพึงพิจารณาคู่เทียบที่เหมาะสม ควรใช้ผลการเปรียบเทียบในแต่ละปี อย่างน้อย </w:t>
            </w:r>
            <w:r w:rsidR="00C7757B">
              <w:rPr>
                <w:rFonts w:ascii="TH SarabunPSK" w:hAnsi="TH SarabunPSK" w:cs="TH SarabunPSK"/>
                <w:sz w:val="32"/>
              </w:rPr>
              <w:t xml:space="preserve">3-5 </w:t>
            </w:r>
            <w:r w:rsidR="00C7757B">
              <w:rPr>
                <w:rFonts w:ascii="TH SarabunPSK" w:hAnsi="TH SarabunPSK" w:cs="TH SarabunPSK" w:hint="cs"/>
                <w:sz w:val="32"/>
                <w:cs/>
              </w:rPr>
              <w:t>ปี หรือคู่เทียบโดยนำมาปรับปรุงให้มีผลที่ดีขึ้น</w:t>
            </w:r>
          </w:p>
        </w:tc>
        <w:tc>
          <w:tcPr>
            <w:tcW w:w="850" w:type="dxa"/>
            <w:shd w:val="clear" w:color="auto" w:fill="auto"/>
          </w:tcPr>
          <w:p w14:paraId="61126300" w14:textId="0214E321" w:rsidR="006F05A8" w:rsidRPr="00F07CB5" w:rsidRDefault="00AE5E8E" w:rsidP="006F05A8">
            <w:pPr>
              <w:rPr>
                <w:rFonts w:ascii="TH SarabunPSK" w:hAnsi="TH SarabunPSK" w:cs="TH SarabunPSK"/>
                <w:sz w:val="32"/>
              </w:rPr>
            </w:pPr>
            <w:r>
              <w:rPr>
                <w:rFonts w:ascii="TH SarabunPSK" w:hAnsi="TH SarabunPSK" w:cs="TH SarabunPSK"/>
                <w:sz w:val="32"/>
              </w:rPr>
              <w:t>3</w:t>
            </w:r>
          </w:p>
        </w:tc>
        <w:tc>
          <w:tcPr>
            <w:tcW w:w="851" w:type="dxa"/>
            <w:shd w:val="clear" w:color="auto" w:fill="FDE9D9" w:themeFill="accent6" w:themeFillTint="33"/>
          </w:tcPr>
          <w:p w14:paraId="196CF076" w14:textId="765A1CC3" w:rsidR="006F05A8" w:rsidRPr="00FC272A" w:rsidRDefault="00AE5E8E" w:rsidP="006F05A8">
            <w:pPr>
              <w:rPr>
                <w:rFonts w:ascii="TH SarabunPSK" w:hAnsi="TH SarabunPSK" w:cs="TH SarabunPSK"/>
                <w:b/>
                <w:bCs/>
                <w:sz w:val="32"/>
              </w:rPr>
            </w:pPr>
            <w:r>
              <w:rPr>
                <w:rFonts w:ascii="TH SarabunPSK" w:hAnsi="TH SarabunPSK" w:cs="TH SarabunPSK"/>
                <w:b/>
                <w:bCs/>
                <w:sz w:val="32"/>
              </w:rPr>
              <w:t>2</w:t>
            </w:r>
          </w:p>
        </w:tc>
      </w:tr>
      <w:tr w:rsidR="006F05A8" w:rsidRPr="00F07CB5" w14:paraId="0560C041" w14:textId="77777777" w:rsidTr="006F05A8">
        <w:tc>
          <w:tcPr>
            <w:tcW w:w="500" w:type="dxa"/>
          </w:tcPr>
          <w:p w14:paraId="6DEECE8A" w14:textId="7C40EC87" w:rsidR="006F05A8" w:rsidRDefault="006F05A8" w:rsidP="006F05A8">
            <w:pPr>
              <w:rPr>
                <w:rFonts w:ascii="TH SarabunPSK" w:hAnsi="TH SarabunPSK" w:cs="TH SarabunPSK"/>
                <w:sz w:val="32"/>
              </w:rPr>
            </w:pPr>
            <w:r>
              <w:rPr>
                <w:rFonts w:ascii="TH SarabunPSK" w:hAnsi="TH SarabunPSK" w:cs="TH SarabunPSK"/>
                <w:sz w:val="32"/>
              </w:rPr>
              <w:t>8.4</w:t>
            </w:r>
          </w:p>
        </w:tc>
        <w:tc>
          <w:tcPr>
            <w:tcW w:w="5732" w:type="dxa"/>
            <w:tcBorders>
              <w:top w:val="single" w:sz="4" w:space="0" w:color="000000"/>
              <w:left w:val="single" w:sz="4" w:space="0" w:color="000000"/>
              <w:bottom w:val="single" w:sz="4" w:space="0" w:color="000000"/>
              <w:right w:val="single" w:sz="4" w:space="0" w:color="000000"/>
            </w:tcBorders>
          </w:tcPr>
          <w:p w14:paraId="7D767D5E" w14:textId="6E87282D" w:rsidR="006F05A8" w:rsidRPr="006F05A8" w:rsidRDefault="006F05A8" w:rsidP="006F05A8">
            <w:pPr>
              <w:ind w:right="-108"/>
              <w:jc w:val="left"/>
              <w:rPr>
                <w:rFonts w:ascii="TH SarabunPSK" w:hAnsi="TH SarabunPSK" w:cs="TH SarabunPSK"/>
                <w:spacing w:val="-8"/>
                <w:sz w:val="32"/>
              </w:rPr>
            </w:pPr>
            <w:r w:rsidRPr="006F05A8">
              <w:rPr>
                <w:rFonts w:ascii="TH SarabunPSK" w:eastAsia="Sarabun" w:hAnsi="TH SarabunPSK" w:cs="TH SarabunPSK"/>
                <w:color w:val="000000"/>
                <w:sz w:val="32"/>
              </w:rPr>
              <w:t>Data are provided to show directly the achievement of the programme outcomes, which are established and monitored</w:t>
            </w:r>
            <w:r w:rsidRPr="006F05A8">
              <w:rPr>
                <w:rFonts w:ascii="TH SarabunPSK" w:eastAsia="Sarabun" w:hAnsi="TH SarabunPSK" w:cs="TH SarabunPSK"/>
                <w:color w:val="000000"/>
                <w:sz w:val="32"/>
                <w:cs/>
              </w:rPr>
              <w:t>.</w:t>
            </w:r>
          </w:p>
        </w:tc>
        <w:tc>
          <w:tcPr>
            <w:tcW w:w="3189" w:type="dxa"/>
          </w:tcPr>
          <w:p w14:paraId="45B46C05" w14:textId="77777777" w:rsidR="006F05A8" w:rsidRPr="00F07CB5" w:rsidRDefault="006F05A8" w:rsidP="006F05A8">
            <w:pPr>
              <w:rPr>
                <w:rFonts w:ascii="TH SarabunPSK" w:hAnsi="TH SarabunPSK" w:cs="TH SarabunPSK"/>
                <w:sz w:val="32"/>
              </w:rPr>
            </w:pPr>
          </w:p>
        </w:tc>
        <w:tc>
          <w:tcPr>
            <w:tcW w:w="3194" w:type="dxa"/>
          </w:tcPr>
          <w:p w14:paraId="35A0D2CF" w14:textId="77777777" w:rsidR="006F05A8" w:rsidRPr="00F07CB5" w:rsidRDefault="006F05A8" w:rsidP="006F05A8">
            <w:pPr>
              <w:rPr>
                <w:rFonts w:ascii="TH SarabunPSK" w:hAnsi="TH SarabunPSK" w:cs="TH SarabunPSK"/>
                <w:sz w:val="32"/>
              </w:rPr>
            </w:pPr>
          </w:p>
        </w:tc>
        <w:tc>
          <w:tcPr>
            <w:tcW w:w="850" w:type="dxa"/>
            <w:shd w:val="clear" w:color="auto" w:fill="auto"/>
          </w:tcPr>
          <w:p w14:paraId="75C4249D" w14:textId="77777777" w:rsidR="006F05A8" w:rsidRPr="00F07CB5" w:rsidRDefault="006F05A8" w:rsidP="006F05A8">
            <w:pPr>
              <w:rPr>
                <w:rFonts w:ascii="TH SarabunPSK" w:hAnsi="TH SarabunPSK" w:cs="TH SarabunPSK"/>
                <w:sz w:val="32"/>
              </w:rPr>
            </w:pPr>
          </w:p>
        </w:tc>
        <w:tc>
          <w:tcPr>
            <w:tcW w:w="851" w:type="dxa"/>
            <w:shd w:val="clear" w:color="auto" w:fill="FDE9D9" w:themeFill="accent6" w:themeFillTint="33"/>
          </w:tcPr>
          <w:p w14:paraId="00BD9DF0" w14:textId="77777777" w:rsidR="006F05A8" w:rsidRPr="00FC272A" w:rsidRDefault="006F05A8" w:rsidP="006F05A8">
            <w:pPr>
              <w:rPr>
                <w:rFonts w:ascii="TH SarabunPSK" w:hAnsi="TH SarabunPSK" w:cs="TH SarabunPSK"/>
                <w:b/>
                <w:bCs/>
                <w:sz w:val="32"/>
              </w:rPr>
            </w:pPr>
          </w:p>
        </w:tc>
      </w:tr>
      <w:tr w:rsidR="006F05A8" w:rsidRPr="00F07CB5" w14:paraId="0117B011" w14:textId="77777777" w:rsidTr="006F05A8">
        <w:tc>
          <w:tcPr>
            <w:tcW w:w="500" w:type="dxa"/>
          </w:tcPr>
          <w:p w14:paraId="6BBC3CB4" w14:textId="58AEA463" w:rsidR="006F05A8" w:rsidRDefault="006F05A8" w:rsidP="006F05A8">
            <w:pPr>
              <w:rPr>
                <w:rFonts w:ascii="TH SarabunPSK" w:hAnsi="TH SarabunPSK" w:cs="TH SarabunPSK"/>
                <w:sz w:val="32"/>
              </w:rPr>
            </w:pPr>
            <w:r>
              <w:rPr>
                <w:rFonts w:ascii="TH SarabunPSK" w:hAnsi="TH SarabunPSK" w:cs="TH SarabunPSK"/>
                <w:sz w:val="32"/>
              </w:rPr>
              <w:t>8.5</w:t>
            </w:r>
          </w:p>
        </w:tc>
        <w:tc>
          <w:tcPr>
            <w:tcW w:w="5732" w:type="dxa"/>
            <w:tcBorders>
              <w:top w:val="single" w:sz="4" w:space="0" w:color="000000"/>
              <w:left w:val="single" w:sz="4" w:space="0" w:color="000000"/>
              <w:bottom w:val="single" w:sz="4" w:space="0" w:color="000000"/>
              <w:right w:val="single" w:sz="4" w:space="0" w:color="000000"/>
            </w:tcBorders>
          </w:tcPr>
          <w:p w14:paraId="2F71A87B" w14:textId="521D46D9" w:rsidR="006F05A8" w:rsidRPr="006F05A8" w:rsidRDefault="006F05A8" w:rsidP="006F05A8">
            <w:pPr>
              <w:jc w:val="left"/>
              <w:rPr>
                <w:rFonts w:ascii="TH SarabunPSK" w:hAnsi="TH SarabunPSK" w:cs="TH SarabunPSK"/>
                <w:sz w:val="32"/>
              </w:rPr>
            </w:pPr>
            <w:r w:rsidRPr="006F05A8">
              <w:rPr>
                <w:rFonts w:ascii="TH SarabunPSK" w:eastAsia="Sarabun" w:hAnsi="TH SarabunPSK" w:cs="TH SarabunPSK"/>
                <w:color w:val="000000"/>
                <w:sz w:val="32"/>
              </w:rPr>
              <w:t xml:space="preserve">Satisfaction level of the various stakeholders </w:t>
            </w:r>
            <w:proofErr w:type="gramStart"/>
            <w:r w:rsidRPr="006F05A8">
              <w:rPr>
                <w:rFonts w:ascii="TH SarabunPSK" w:eastAsia="Sarabun" w:hAnsi="TH SarabunPSK" w:cs="TH SarabunPSK"/>
                <w:color w:val="000000"/>
                <w:sz w:val="32"/>
              </w:rPr>
              <w:t>are</w:t>
            </w:r>
            <w:proofErr w:type="gramEnd"/>
            <w:r w:rsidRPr="006F05A8">
              <w:rPr>
                <w:rFonts w:ascii="TH SarabunPSK" w:eastAsia="Sarabun" w:hAnsi="TH SarabunPSK" w:cs="TH SarabunPSK"/>
                <w:color w:val="000000"/>
                <w:sz w:val="32"/>
              </w:rPr>
              <w:t xml:space="preserve"> shown to be established, monitored, and benchmarked for improvement</w:t>
            </w:r>
            <w:r w:rsidRPr="006F05A8">
              <w:rPr>
                <w:rFonts w:ascii="TH SarabunPSK" w:eastAsia="Sarabun" w:hAnsi="TH SarabunPSK" w:cs="TH SarabunPSK"/>
                <w:color w:val="000000"/>
                <w:sz w:val="32"/>
                <w:cs/>
              </w:rPr>
              <w:t>.</w:t>
            </w:r>
          </w:p>
        </w:tc>
        <w:tc>
          <w:tcPr>
            <w:tcW w:w="3189" w:type="dxa"/>
          </w:tcPr>
          <w:p w14:paraId="36593E3E" w14:textId="7729C450" w:rsidR="006F05A8" w:rsidRPr="00F07CB5" w:rsidRDefault="00AE5E8E" w:rsidP="006F05A8">
            <w:pPr>
              <w:rPr>
                <w:rFonts w:ascii="TH SarabunPSK" w:hAnsi="TH SarabunPSK" w:cs="TH SarabunPSK"/>
                <w:sz w:val="32"/>
                <w:cs/>
              </w:rPr>
            </w:pPr>
            <w:r>
              <w:rPr>
                <w:rFonts w:ascii="TH SarabunPSK" w:hAnsi="TH SarabunPSK" w:cs="TH SarabunPSK"/>
                <w:sz w:val="32"/>
              </w:rPr>
              <w:t>-</w:t>
            </w:r>
            <w:r>
              <w:rPr>
                <w:rFonts w:ascii="TH SarabunPSK" w:hAnsi="TH SarabunPSK" w:cs="TH SarabunPSK" w:hint="cs"/>
                <w:sz w:val="32"/>
                <w:cs/>
              </w:rPr>
              <w:t xml:space="preserve">จาก </w:t>
            </w:r>
            <w:r>
              <w:rPr>
                <w:rFonts w:ascii="TH SarabunPSK" w:hAnsi="TH SarabunPSK" w:cs="TH SarabunPSK"/>
                <w:sz w:val="32"/>
              </w:rPr>
              <w:t xml:space="preserve">SAR </w:t>
            </w:r>
            <w:r>
              <w:rPr>
                <w:rFonts w:ascii="TH SarabunPSK" w:hAnsi="TH SarabunPSK" w:cs="TH SarabunPSK" w:hint="cs"/>
                <w:sz w:val="32"/>
                <w:cs/>
              </w:rPr>
              <w:t xml:space="preserve">หน้า </w:t>
            </w:r>
            <w:proofErr w:type="gramStart"/>
            <w:r w:rsidR="001623E8">
              <w:rPr>
                <w:rFonts w:ascii="TH SarabunPSK" w:hAnsi="TH SarabunPSK" w:cs="TH SarabunPSK"/>
                <w:sz w:val="32"/>
              </w:rPr>
              <w:t>78</w:t>
            </w:r>
            <w:r>
              <w:rPr>
                <w:rFonts w:ascii="TH SarabunPSK" w:hAnsi="TH SarabunPSK" w:cs="TH SarabunPSK"/>
                <w:sz w:val="32"/>
              </w:rPr>
              <w:t xml:space="preserve">  </w:t>
            </w:r>
            <w:r>
              <w:rPr>
                <w:rFonts w:ascii="TH SarabunPSK" w:hAnsi="TH SarabunPSK" w:cs="TH SarabunPSK" w:hint="cs"/>
                <w:sz w:val="32"/>
                <w:cs/>
              </w:rPr>
              <w:t>พบว่า</w:t>
            </w:r>
            <w:proofErr w:type="gramEnd"/>
            <w:r w:rsidR="001623E8">
              <w:rPr>
                <w:rFonts w:ascii="TH SarabunPSK" w:hAnsi="TH SarabunPSK" w:cs="TH SarabunPSK" w:hint="cs"/>
                <w:sz w:val="32"/>
                <w:cs/>
              </w:rPr>
              <w:t xml:space="preserve"> หลักสูตร</w:t>
            </w:r>
            <w:r w:rsidR="007F7115">
              <w:rPr>
                <w:rFonts w:ascii="TH SarabunPSK" w:hAnsi="TH SarabunPSK" w:cs="TH SarabunPSK" w:hint="cs"/>
                <w:sz w:val="32"/>
                <w:cs/>
              </w:rPr>
              <w:t>มีการติดตามและ</w:t>
            </w:r>
            <w:r w:rsidR="001623E8">
              <w:rPr>
                <w:rFonts w:ascii="TH SarabunPSK" w:hAnsi="TH SarabunPSK" w:cs="TH SarabunPSK" w:hint="cs"/>
                <w:sz w:val="32"/>
                <w:cs/>
              </w:rPr>
              <w:t>แสดงผลความพึงพอใจของผู้มีส่วนได้ส่วนเสีย</w:t>
            </w:r>
            <w:r w:rsidR="007F7115">
              <w:rPr>
                <w:rFonts w:ascii="TH SarabunPSK" w:hAnsi="TH SarabunPSK" w:cs="TH SarabunPSK" w:hint="cs"/>
                <w:sz w:val="32"/>
                <w:cs/>
              </w:rPr>
              <w:t xml:space="preserve"> ได้แก่ </w:t>
            </w:r>
            <w:r w:rsidR="001623E8">
              <w:rPr>
                <w:rFonts w:ascii="TH SarabunPSK" w:hAnsi="TH SarabunPSK" w:cs="TH SarabunPSK" w:hint="cs"/>
                <w:sz w:val="32"/>
                <w:cs/>
              </w:rPr>
              <w:t xml:space="preserve"> </w:t>
            </w:r>
            <w:r w:rsidR="007F7115">
              <w:rPr>
                <w:rFonts w:ascii="TH SarabunPSK" w:hAnsi="TH SarabunPSK" w:cs="TH SarabunPSK" w:hint="cs"/>
                <w:sz w:val="32"/>
                <w:cs/>
              </w:rPr>
              <w:t>กลุ่ม</w:t>
            </w:r>
            <w:r w:rsidR="001623E8">
              <w:rPr>
                <w:rFonts w:ascii="TH SarabunPSK" w:hAnsi="TH SarabunPSK" w:cs="TH SarabunPSK" w:hint="cs"/>
                <w:sz w:val="32"/>
                <w:cs/>
              </w:rPr>
              <w:t xml:space="preserve">อาจารย์และบัณฑิตที่จบ </w:t>
            </w:r>
          </w:p>
        </w:tc>
        <w:tc>
          <w:tcPr>
            <w:tcW w:w="3194" w:type="dxa"/>
          </w:tcPr>
          <w:p w14:paraId="18B595E9" w14:textId="28566079" w:rsidR="006F05A8" w:rsidRPr="00F07CB5" w:rsidRDefault="001623E8" w:rsidP="006F05A8">
            <w:pPr>
              <w:rPr>
                <w:rFonts w:ascii="TH SarabunPSK" w:hAnsi="TH SarabunPSK" w:cs="TH SarabunPSK"/>
                <w:sz w:val="32"/>
              </w:rPr>
            </w:pPr>
            <w:r>
              <w:rPr>
                <w:rFonts w:ascii="TH SarabunPSK" w:hAnsi="TH SarabunPSK" w:cs="TH SarabunPSK"/>
                <w:sz w:val="32"/>
              </w:rPr>
              <w:t>-</w:t>
            </w:r>
            <w:r>
              <w:rPr>
                <w:rFonts w:ascii="TH SarabunPSK" w:hAnsi="TH SarabunPSK" w:cs="TH SarabunPSK" w:hint="cs"/>
                <w:sz w:val="32"/>
                <w:cs/>
              </w:rPr>
              <w:t>หลักสูตรพึงพิจารณากำหนดผู้มีส่วนได้ส่วนเสีย</w:t>
            </w:r>
            <w:r w:rsidR="007F7115">
              <w:rPr>
                <w:rFonts w:ascii="TH SarabunPSK" w:hAnsi="TH SarabunPSK" w:cs="TH SarabunPSK" w:hint="cs"/>
                <w:sz w:val="32"/>
                <w:cs/>
              </w:rPr>
              <w:t xml:space="preserve">ที่มีผลกระทบสูงต่อหลักสูตร และพึงพิจารณาคู่เทียบที่เหมาะสม </w:t>
            </w:r>
            <w:r w:rsidR="00C7757B">
              <w:rPr>
                <w:rFonts w:ascii="TH SarabunPSK" w:hAnsi="TH SarabunPSK" w:cs="TH SarabunPSK" w:hint="cs"/>
                <w:sz w:val="32"/>
                <w:cs/>
              </w:rPr>
              <w:t>ควร</w:t>
            </w:r>
            <w:r w:rsidR="007F7115">
              <w:rPr>
                <w:rFonts w:ascii="TH SarabunPSK" w:hAnsi="TH SarabunPSK" w:cs="TH SarabunPSK" w:hint="cs"/>
                <w:sz w:val="32"/>
                <w:cs/>
              </w:rPr>
              <w:t>ใช้ผลการเปรียบเทียบ</w:t>
            </w:r>
            <w:r w:rsidR="00C7757B">
              <w:rPr>
                <w:rFonts w:ascii="TH SarabunPSK" w:hAnsi="TH SarabunPSK" w:cs="TH SarabunPSK" w:hint="cs"/>
                <w:sz w:val="32"/>
                <w:cs/>
              </w:rPr>
              <w:lastRenderedPageBreak/>
              <w:t>ใน</w:t>
            </w:r>
            <w:r w:rsidR="007F7115">
              <w:rPr>
                <w:rFonts w:ascii="TH SarabunPSK" w:hAnsi="TH SarabunPSK" w:cs="TH SarabunPSK" w:hint="cs"/>
                <w:sz w:val="32"/>
                <w:cs/>
              </w:rPr>
              <w:t>แต่ละปี</w:t>
            </w:r>
            <w:r w:rsidR="00C7757B">
              <w:rPr>
                <w:rFonts w:ascii="TH SarabunPSK" w:hAnsi="TH SarabunPSK" w:cs="TH SarabunPSK" w:hint="cs"/>
                <w:sz w:val="32"/>
                <w:cs/>
              </w:rPr>
              <w:t xml:space="preserve"> อย่างน้อย </w:t>
            </w:r>
            <w:r w:rsidR="00C7757B">
              <w:rPr>
                <w:rFonts w:ascii="TH SarabunPSK" w:hAnsi="TH SarabunPSK" w:cs="TH SarabunPSK"/>
                <w:sz w:val="32"/>
              </w:rPr>
              <w:t xml:space="preserve">3-5 </w:t>
            </w:r>
            <w:r w:rsidR="00C7757B">
              <w:rPr>
                <w:rFonts w:ascii="TH SarabunPSK" w:hAnsi="TH SarabunPSK" w:cs="TH SarabunPSK" w:hint="cs"/>
                <w:sz w:val="32"/>
                <w:cs/>
              </w:rPr>
              <w:t xml:space="preserve">ปี </w:t>
            </w:r>
            <w:r w:rsidR="007F7115">
              <w:rPr>
                <w:rFonts w:ascii="TH SarabunPSK" w:hAnsi="TH SarabunPSK" w:cs="TH SarabunPSK" w:hint="cs"/>
                <w:sz w:val="32"/>
                <w:cs/>
              </w:rPr>
              <w:t>หรือคู่เทียบ</w:t>
            </w:r>
            <w:r w:rsidR="00C7757B">
              <w:rPr>
                <w:rFonts w:ascii="TH SarabunPSK" w:hAnsi="TH SarabunPSK" w:cs="TH SarabunPSK" w:hint="cs"/>
                <w:sz w:val="32"/>
                <w:cs/>
              </w:rPr>
              <w:t>โดย</w:t>
            </w:r>
            <w:r w:rsidR="007F7115">
              <w:rPr>
                <w:rFonts w:ascii="TH SarabunPSK" w:hAnsi="TH SarabunPSK" w:cs="TH SarabunPSK" w:hint="cs"/>
                <w:sz w:val="32"/>
                <w:cs/>
              </w:rPr>
              <w:t>นำมาปรับปรุงให้มีผลที่ดีขึ้น</w:t>
            </w:r>
          </w:p>
        </w:tc>
        <w:tc>
          <w:tcPr>
            <w:tcW w:w="850" w:type="dxa"/>
            <w:shd w:val="clear" w:color="auto" w:fill="auto"/>
          </w:tcPr>
          <w:p w14:paraId="0944C6C4" w14:textId="7A0E5262" w:rsidR="006F05A8" w:rsidRPr="00F07CB5" w:rsidRDefault="00AE5E8E" w:rsidP="006F05A8">
            <w:pPr>
              <w:rPr>
                <w:rFonts w:ascii="TH SarabunPSK" w:hAnsi="TH SarabunPSK" w:cs="TH SarabunPSK"/>
                <w:sz w:val="32"/>
              </w:rPr>
            </w:pPr>
            <w:r>
              <w:rPr>
                <w:rFonts w:ascii="TH SarabunPSK" w:hAnsi="TH SarabunPSK" w:cs="TH SarabunPSK"/>
                <w:sz w:val="32"/>
              </w:rPr>
              <w:lastRenderedPageBreak/>
              <w:t>3</w:t>
            </w:r>
          </w:p>
        </w:tc>
        <w:tc>
          <w:tcPr>
            <w:tcW w:w="851" w:type="dxa"/>
            <w:shd w:val="clear" w:color="auto" w:fill="FDE9D9" w:themeFill="accent6" w:themeFillTint="33"/>
          </w:tcPr>
          <w:p w14:paraId="2E8A0CBE" w14:textId="26E85AFB" w:rsidR="006F05A8" w:rsidRPr="00FC272A" w:rsidRDefault="00AE5E8E" w:rsidP="006F05A8">
            <w:pPr>
              <w:rPr>
                <w:rFonts w:ascii="TH SarabunPSK" w:hAnsi="TH SarabunPSK" w:cs="TH SarabunPSK"/>
                <w:b/>
                <w:bCs/>
                <w:sz w:val="32"/>
              </w:rPr>
            </w:pPr>
            <w:r>
              <w:rPr>
                <w:rFonts w:ascii="TH SarabunPSK" w:hAnsi="TH SarabunPSK" w:cs="TH SarabunPSK"/>
                <w:b/>
                <w:bCs/>
                <w:sz w:val="32"/>
              </w:rPr>
              <w:t>3s</w:t>
            </w:r>
          </w:p>
        </w:tc>
      </w:tr>
      <w:tr w:rsidR="006F05A8" w:rsidRPr="006F05A8" w14:paraId="00B912AF" w14:textId="77777777" w:rsidTr="006F05A8">
        <w:tc>
          <w:tcPr>
            <w:tcW w:w="12615" w:type="dxa"/>
            <w:gridSpan w:val="4"/>
            <w:shd w:val="clear" w:color="auto" w:fill="FDE9D9" w:themeFill="accent6" w:themeFillTint="33"/>
          </w:tcPr>
          <w:p w14:paraId="09F6E8B1" w14:textId="77777777" w:rsidR="006F05A8" w:rsidRPr="006F05A8" w:rsidRDefault="006F05A8" w:rsidP="006F05A8">
            <w:pPr>
              <w:jc w:val="center"/>
              <w:rPr>
                <w:rFonts w:ascii="TH SarabunPSK" w:hAnsi="TH SarabunPSK" w:cs="TH SarabunPSK"/>
                <w:b/>
                <w:bCs/>
                <w:sz w:val="32"/>
              </w:rPr>
            </w:pPr>
            <w:r w:rsidRPr="006F05A8">
              <w:rPr>
                <w:rFonts w:ascii="TH SarabunPSK" w:eastAsia="Sarabun" w:hAnsi="TH SarabunPSK" w:cs="TH SarabunPSK"/>
                <w:b/>
                <w:bCs/>
                <w:color w:val="000000"/>
                <w:sz w:val="32"/>
              </w:rPr>
              <w:t>Overall opinion</w:t>
            </w:r>
          </w:p>
        </w:tc>
        <w:tc>
          <w:tcPr>
            <w:tcW w:w="850" w:type="dxa"/>
            <w:shd w:val="clear" w:color="auto" w:fill="FDE9D9" w:themeFill="accent6" w:themeFillTint="33"/>
          </w:tcPr>
          <w:p w14:paraId="6049787C" w14:textId="77777777" w:rsidR="006F05A8" w:rsidRPr="006F05A8" w:rsidRDefault="006F05A8" w:rsidP="006F05A8">
            <w:pPr>
              <w:rPr>
                <w:rFonts w:ascii="TH SarabunPSK" w:hAnsi="TH SarabunPSK" w:cs="TH SarabunPSK"/>
                <w:b/>
                <w:bCs/>
                <w:sz w:val="32"/>
              </w:rPr>
            </w:pPr>
          </w:p>
        </w:tc>
        <w:tc>
          <w:tcPr>
            <w:tcW w:w="851" w:type="dxa"/>
            <w:shd w:val="clear" w:color="auto" w:fill="FDE9D9" w:themeFill="accent6" w:themeFillTint="33"/>
          </w:tcPr>
          <w:p w14:paraId="7DA010FF" w14:textId="77777777" w:rsidR="006F05A8" w:rsidRPr="006F05A8" w:rsidRDefault="006F05A8" w:rsidP="006F05A8">
            <w:pPr>
              <w:rPr>
                <w:rFonts w:ascii="TH SarabunPSK" w:hAnsi="TH SarabunPSK" w:cs="TH SarabunPSK"/>
                <w:b/>
                <w:bCs/>
                <w:sz w:val="32"/>
              </w:rPr>
            </w:pPr>
          </w:p>
        </w:tc>
      </w:tr>
    </w:tbl>
    <w:p w14:paraId="3AAE5E39" w14:textId="77777777" w:rsidR="004718EB" w:rsidRDefault="004718EB" w:rsidP="006F05A8">
      <w:pPr>
        <w:pStyle w:val="ListParagraph"/>
        <w:ind w:left="0"/>
        <w:rPr>
          <w:rFonts w:ascii="TH SarabunPSK" w:hAnsi="TH SarabunPSK" w:cs="TH SarabunPSK"/>
          <w:b/>
          <w:bCs/>
          <w:sz w:val="32"/>
        </w:rPr>
      </w:pPr>
    </w:p>
    <w:sectPr w:rsidR="004718EB" w:rsidSect="00EC5C88">
      <w:pgSz w:w="16838" w:h="11906" w:orient="landscape" w:code="9"/>
      <w:pgMar w:top="993" w:right="851" w:bottom="284" w:left="1559" w:header="709" w:footer="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9E8BB" w14:textId="77777777" w:rsidR="00D822A0" w:rsidRDefault="00D822A0" w:rsidP="00BF6CD7">
      <w:r>
        <w:separator/>
      </w:r>
    </w:p>
  </w:endnote>
  <w:endnote w:type="continuationSeparator" w:id="0">
    <w:p w14:paraId="36688FA9" w14:textId="77777777" w:rsidR="00D822A0" w:rsidRDefault="00D822A0" w:rsidP="00BF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H SarabunPSK">
    <w:panose1 w:val="020B0500040200020003"/>
    <w:charset w:val="DE"/>
    <w:family w:val="swiss"/>
    <w:pitch w:val="variable"/>
    <w:sig w:usb0="A100006F" w:usb1="5000205A" w:usb2="00000000" w:usb3="00000000" w:csb0="00010193" w:csb1="00000000"/>
  </w:font>
  <w:font w:name="Sarabun">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 SarabunPSK" w:hAnsi="TH SarabunPSK" w:cs="TH SarabunPSK"/>
        <w:sz w:val="32"/>
      </w:rPr>
      <w:id w:val="-1498257662"/>
      <w:docPartObj>
        <w:docPartGallery w:val="Page Numbers (Bottom of Page)"/>
        <w:docPartUnique/>
      </w:docPartObj>
    </w:sdtPr>
    <w:sdtContent>
      <w:p w14:paraId="3039675D" w14:textId="77777777" w:rsidR="005F4562" w:rsidRPr="007904A6" w:rsidRDefault="005F4562">
        <w:pPr>
          <w:pStyle w:val="Footer"/>
          <w:jc w:val="center"/>
          <w:rPr>
            <w:rFonts w:ascii="TH SarabunPSK" w:hAnsi="TH SarabunPSK" w:cs="TH SarabunPSK"/>
            <w:sz w:val="32"/>
          </w:rPr>
        </w:pPr>
        <w:r w:rsidRPr="007904A6">
          <w:rPr>
            <w:rFonts w:ascii="TH SarabunPSK" w:hAnsi="TH SarabunPSK" w:cs="TH SarabunPSK"/>
            <w:sz w:val="32"/>
          </w:rPr>
          <w:fldChar w:fldCharType="begin"/>
        </w:r>
        <w:r w:rsidRPr="007904A6">
          <w:rPr>
            <w:rFonts w:ascii="TH SarabunPSK" w:hAnsi="TH SarabunPSK" w:cs="TH SarabunPSK"/>
            <w:sz w:val="32"/>
          </w:rPr>
          <w:instrText>PAGE   \</w:instrText>
        </w:r>
        <w:r w:rsidRPr="007904A6">
          <w:rPr>
            <w:rFonts w:ascii="TH SarabunPSK" w:hAnsi="TH SarabunPSK" w:cs="TH SarabunPSK"/>
            <w:sz w:val="32"/>
            <w:cs/>
          </w:rPr>
          <w:instrText xml:space="preserve">* </w:instrText>
        </w:r>
        <w:r w:rsidRPr="007904A6">
          <w:rPr>
            <w:rFonts w:ascii="TH SarabunPSK" w:hAnsi="TH SarabunPSK" w:cs="TH SarabunPSK"/>
            <w:sz w:val="32"/>
          </w:rPr>
          <w:instrText>MERGEFORMAT</w:instrText>
        </w:r>
        <w:r w:rsidRPr="007904A6">
          <w:rPr>
            <w:rFonts w:ascii="TH SarabunPSK" w:hAnsi="TH SarabunPSK" w:cs="TH SarabunPSK"/>
            <w:sz w:val="32"/>
          </w:rPr>
          <w:fldChar w:fldCharType="separate"/>
        </w:r>
        <w:r w:rsidRPr="00B314DA">
          <w:rPr>
            <w:rFonts w:ascii="TH SarabunPSK" w:hAnsi="TH SarabunPSK" w:cs="TH SarabunPSK"/>
            <w:noProof/>
            <w:sz w:val="32"/>
            <w:cs/>
            <w:lang w:val="th-TH"/>
          </w:rPr>
          <w:t>2</w:t>
        </w:r>
        <w:r w:rsidRPr="007904A6">
          <w:rPr>
            <w:rFonts w:ascii="TH SarabunPSK" w:hAnsi="TH SarabunPSK" w:cs="TH SarabunPSK"/>
            <w:sz w:val="32"/>
          </w:rPr>
          <w:fldChar w:fldCharType="end"/>
        </w:r>
      </w:p>
    </w:sdtContent>
  </w:sdt>
  <w:p w14:paraId="253F208C" w14:textId="77777777" w:rsidR="005F4562" w:rsidRDefault="005F4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698231"/>
      <w:docPartObj>
        <w:docPartGallery w:val="Page Numbers (Bottom of Page)"/>
        <w:docPartUnique/>
      </w:docPartObj>
    </w:sdtPr>
    <w:sdtEndPr>
      <w:rPr>
        <w:rFonts w:ascii="TH SarabunPSK" w:hAnsi="TH SarabunPSK" w:cs="TH SarabunPSK"/>
        <w:sz w:val="32"/>
      </w:rPr>
    </w:sdtEndPr>
    <w:sdtContent>
      <w:p w14:paraId="2FF823CD" w14:textId="71642C3A" w:rsidR="005F4562" w:rsidRPr="004E7145" w:rsidRDefault="005F4562">
        <w:pPr>
          <w:pStyle w:val="Footer"/>
          <w:jc w:val="center"/>
          <w:rPr>
            <w:rFonts w:ascii="TH SarabunPSK" w:hAnsi="TH SarabunPSK" w:cs="TH SarabunPSK"/>
            <w:sz w:val="32"/>
          </w:rPr>
        </w:pPr>
        <w:r w:rsidRPr="004E7145">
          <w:rPr>
            <w:rFonts w:ascii="TH SarabunPSK" w:hAnsi="TH SarabunPSK" w:cs="TH SarabunPSK"/>
            <w:sz w:val="32"/>
          </w:rPr>
          <w:fldChar w:fldCharType="begin"/>
        </w:r>
        <w:r w:rsidRPr="004E7145">
          <w:rPr>
            <w:rFonts w:ascii="TH SarabunPSK" w:hAnsi="TH SarabunPSK" w:cs="TH SarabunPSK"/>
            <w:sz w:val="32"/>
          </w:rPr>
          <w:instrText>PAGE   \</w:instrText>
        </w:r>
        <w:r w:rsidRPr="004E7145">
          <w:rPr>
            <w:rFonts w:ascii="TH SarabunPSK" w:hAnsi="TH SarabunPSK" w:cs="TH SarabunPSK"/>
            <w:sz w:val="32"/>
            <w:cs/>
          </w:rPr>
          <w:instrText xml:space="preserve">* </w:instrText>
        </w:r>
        <w:r w:rsidRPr="004E7145">
          <w:rPr>
            <w:rFonts w:ascii="TH SarabunPSK" w:hAnsi="TH SarabunPSK" w:cs="TH SarabunPSK"/>
            <w:sz w:val="32"/>
          </w:rPr>
          <w:instrText>MERGEFORMAT</w:instrText>
        </w:r>
        <w:r w:rsidRPr="004E7145">
          <w:rPr>
            <w:rFonts w:ascii="TH SarabunPSK" w:hAnsi="TH SarabunPSK" w:cs="TH SarabunPSK"/>
            <w:sz w:val="32"/>
          </w:rPr>
          <w:fldChar w:fldCharType="separate"/>
        </w:r>
        <w:r w:rsidR="006F05A8" w:rsidRPr="006F05A8">
          <w:rPr>
            <w:rFonts w:ascii="TH SarabunPSK" w:hAnsi="TH SarabunPSK" w:cs="TH SarabunPSK"/>
            <w:noProof/>
            <w:sz w:val="32"/>
            <w:lang w:val="th-TH"/>
          </w:rPr>
          <w:t>12</w:t>
        </w:r>
        <w:r w:rsidRPr="004E7145">
          <w:rPr>
            <w:rFonts w:ascii="TH SarabunPSK" w:hAnsi="TH SarabunPSK" w:cs="TH SarabunPSK"/>
            <w:sz w:val="32"/>
          </w:rPr>
          <w:fldChar w:fldCharType="end"/>
        </w:r>
      </w:p>
    </w:sdtContent>
  </w:sdt>
  <w:p w14:paraId="5D824C62" w14:textId="77777777" w:rsidR="005F4562" w:rsidRDefault="005F4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2725" w14:textId="77777777" w:rsidR="00D822A0" w:rsidRDefault="00D822A0" w:rsidP="00BF6CD7">
      <w:r>
        <w:separator/>
      </w:r>
    </w:p>
  </w:footnote>
  <w:footnote w:type="continuationSeparator" w:id="0">
    <w:p w14:paraId="69368627" w14:textId="77777777" w:rsidR="00D822A0" w:rsidRDefault="00D822A0" w:rsidP="00BF6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3D1"/>
    <w:multiLevelType w:val="hybridMultilevel"/>
    <w:tmpl w:val="68723A38"/>
    <w:lvl w:ilvl="0" w:tplc="FF38D0BA">
      <w:start w:val="1"/>
      <w:numFmt w:val="bullet"/>
      <w:lvlText w:val="o"/>
      <w:lvlJc w:val="left"/>
      <w:pPr>
        <w:tabs>
          <w:tab w:val="num" w:pos="720"/>
        </w:tabs>
        <w:ind w:left="720" w:hanging="360"/>
      </w:pPr>
      <w:rPr>
        <w:rFonts w:ascii="Courier New" w:hAnsi="Courier New" w:hint="default"/>
      </w:rPr>
    </w:lvl>
    <w:lvl w:ilvl="1" w:tplc="2C40F910" w:tentative="1">
      <w:start w:val="1"/>
      <w:numFmt w:val="bullet"/>
      <w:lvlText w:val="o"/>
      <w:lvlJc w:val="left"/>
      <w:pPr>
        <w:tabs>
          <w:tab w:val="num" w:pos="1440"/>
        </w:tabs>
        <w:ind w:left="1440" w:hanging="360"/>
      </w:pPr>
      <w:rPr>
        <w:rFonts w:ascii="Courier New" w:hAnsi="Courier New" w:hint="default"/>
      </w:rPr>
    </w:lvl>
    <w:lvl w:ilvl="2" w:tplc="8760EA84" w:tentative="1">
      <w:start w:val="1"/>
      <w:numFmt w:val="bullet"/>
      <w:lvlText w:val="o"/>
      <w:lvlJc w:val="left"/>
      <w:pPr>
        <w:tabs>
          <w:tab w:val="num" w:pos="2160"/>
        </w:tabs>
        <w:ind w:left="2160" w:hanging="360"/>
      </w:pPr>
      <w:rPr>
        <w:rFonts w:ascii="Courier New" w:hAnsi="Courier New" w:hint="default"/>
      </w:rPr>
    </w:lvl>
    <w:lvl w:ilvl="3" w:tplc="73D66E78">
      <w:start w:val="1"/>
      <w:numFmt w:val="bullet"/>
      <w:lvlText w:val="o"/>
      <w:lvlJc w:val="left"/>
      <w:pPr>
        <w:tabs>
          <w:tab w:val="num" w:pos="2880"/>
        </w:tabs>
        <w:ind w:left="2880" w:hanging="360"/>
      </w:pPr>
      <w:rPr>
        <w:rFonts w:ascii="Courier New" w:hAnsi="Courier New" w:hint="default"/>
      </w:rPr>
    </w:lvl>
    <w:lvl w:ilvl="4" w:tplc="7B04A930" w:tentative="1">
      <w:start w:val="1"/>
      <w:numFmt w:val="bullet"/>
      <w:lvlText w:val="o"/>
      <w:lvlJc w:val="left"/>
      <w:pPr>
        <w:tabs>
          <w:tab w:val="num" w:pos="3600"/>
        </w:tabs>
        <w:ind w:left="3600" w:hanging="360"/>
      </w:pPr>
      <w:rPr>
        <w:rFonts w:ascii="Courier New" w:hAnsi="Courier New" w:hint="default"/>
      </w:rPr>
    </w:lvl>
    <w:lvl w:ilvl="5" w:tplc="4294A6D2" w:tentative="1">
      <w:start w:val="1"/>
      <w:numFmt w:val="bullet"/>
      <w:lvlText w:val="o"/>
      <w:lvlJc w:val="left"/>
      <w:pPr>
        <w:tabs>
          <w:tab w:val="num" w:pos="4320"/>
        </w:tabs>
        <w:ind w:left="4320" w:hanging="360"/>
      </w:pPr>
      <w:rPr>
        <w:rFonts w:ascii="Courier New" w:hAnsi="Courier New" w:hint="default"/>
      </w:rPr>
    </w:lvl>
    <w:lvl w:ilvl="6" w:tplc="5EDA31C4" w:tentative="1">
      <w:start w:val="1"/>
      <w:numFmt w:val="bullet"/>
      <w:lvlText w:val="o"/>
      <w:lvlJc w:val="left"/>
      <w:pPr>
        <w:tabs>
          <w:tab w:val="num" w:pos="5040"/>
        </w:tabs>
        <w:ind w:left="5040" w:hanging="360"/>
      </w:pPr>
      <w:rPr>
        <w:rFonts w:ascii="Courier New" w:hAnsi="Courier New" w:hint="default"/>
      </w:rPr>
    </w:lvl>
    <w:lvl w:ilvl="7" w:tplc="B3E28F96" w:tentative="1">
      <w:start w:val="1"/>
      <w:numFmt w:val="bullet"/>
      <w:lvlText w:val="o"/>
      <w:lvlJc w:val="left"/>
      <w:pPr>
        <w:tabs>
          <w:tab w:val="num" w:pos="5760"/>
        </w:tabs>
        <w:ind w:left="5760" w:hanging="360"/>
      </w:pPr>
      <w:rPr>
        <w:rFonts w:ascii="Courier New" w:hAnsi="Courier New" w:hint="default"/>
      </w:rPr>
    </w:lvl>
    <w:lvl w:ilvl="8" w:tplc="F258D1A4"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ACF691C"/>
    <w:multiLevelType w:val="multilevel"/>
    <w:tmpl w:val="95AECB12"/>
    <w:lvl w:ilvl="0">
      <w:start w:val="1"/>
      <w:numFmt w:val="decimal"/>
      <w:lvlText w:val="%1."/>
      <w:lvlJc w:val="left"/>
      <w:pPr>
        <w:ind w:left="720" w:hanging="360"/>
      </w:pPr>
    </w:lvl>
    <w:lvl w:ilvl="1">
      <w:start w:val="1"/>
      <w:numFmt w:val="decimal"/>
      <w:isLgl/>
      <w:lvlText w:val="%1.%2"/>
      <w:lvlJc w:val="left"/>
      <w:pPr>
        <w:ind w:left="819" w:hanging="360"/>
      </w:pPr>
      <w:rPr>
        <w:rFonts w:eastAsiaTheme="minorHAnsi" w:hint="default"/>
        <w:color w:val="auto"/>
      </w:rPr>
    </w:lvl>
    <w:lvl w:ilvl="2">
      <w:start w:val="1"/>
      <w:numFmt w:val="decimal"/>
      <w:isLgl/>
      <w:lvlText w:val="%1.%2.%3"/>
      <w:lvlJc w:val="left"/>
      <w:pPr>
        <w:ind w:left="1278" w:hanging="720"/>
      </w:pPr>
      <w:rPr>
        <w:rFonts w:eastAsiaTheme="minorHAnsi" w:hint="default"/>
        <w:color w:val="auto"/>
      </w:rPr>
    </w:lvl>
    <w:lvl w:ilvl="3">
      <w:start w:val="1"/>
      <w:numFmt w:val="decimal"/>
      <w:isLgl/>
      <w:lvlText w:val="%1.%2.%3.%4"/>
      <w:lvlJc w:val="left"/>
      <w:pPr>
        <w:ind w:left="1377" w:hanging="720"/>
      </w:pPr>
      <w:rPr>
        <w:rFonts w:eastAsiaTheme="minorHAnsi" w:hint="default"/>
        <w:color w:val="auto"/>
      </w:rPr>
    </w:lvl>
    <w:lvl w:ilvl="4">
      <w:start w:val="1"/>
      <w:numFmt w:val="decimal"/>
      <w:isLgl/>
      <w:lvlText w:val="%1.%2.%3.%4.%5"/>
      <w:lvlJc w:val="left"/>
      <w:pPr>
        <w:ind w:left="1836" w:hanging="1080"/>
      </w:pPr>
      <w:rPr>
        <w:rFonts w:eastAsiaTheme="minorHAnsi" w:hint="default"/>
        <w:color w:val="auto"/>
      </w:rPr>
    </w:lvl>
    <w:lvl w:ilvl="5">
      <w:start w:val="1"/>
      <w:numFmt w:val="decimal"/>
      <w:isLgl/>
      <w:lvlText w:val="%1.%2.%3.%4.%5.%6"/>
      <w:lvlJc w:val="left"/>
      <w:pPr>
        <w:ind w:left="1935" w:hanging="1080"/>
      </w:pPr>
      <w:rPr>
        <w:rFonts w:eastAsiaTheme="minorHAnsi" w:hint="default"/>
        <w:color w:val="auto"/>
      </w:rPr>
    </w:lvl>
    <w:lvl w:ilvl="6">
      <w:start w:val="1"/>
      <w:numFmt w:val="decimal"/>
      <w:isLgl/>
      <w:lvlText w:val="%1.%2.%3.%4.%5.%6.%7"/>
      <w:lvlJc w:val="left"/>
      <w:pPr>
        <w:ind w:left="2394" w:hanging="1440"/>
      </w:pPr>
      <w:rPr>
        <w:rFonts w:eastAsiaTheme="minorHAnsi" w:hint="default"/>
        <w:color w:val="auto"/>
      </w:rPr>
    </w:lvl>
    <w:lvl w:ilvl="7">
      <w:start w:val="1"/>
      <w:numFmt w:val="decimal"/>
      <w:isLgl/>
      <w:lvlText w:val="%1.%2.%3.%4.%5.%6.%7.%8"/>
      <w:lvlJc w:val="left"/>
      <w:pPr>
        <w:ind w:left="2493" w:hanging="1440"/>
      </w:pPr>
      <w:rPr>
        <w:rFonts w:eastAsiaTheme="minorHAnsi" w:hint="default"/>
        <w:color w:val="auto"/>
      </w:rPr>
    </w:lvl>
    <w:lvl w:ilvl="8">
      <w:start w:val="1"/>
      <w:numFmt w:val="decimal"/>
      <w:isLgl/>
      <w:lvlText w:val="%1.%2.%3.%4.%5.%6.%7.%8.%9"/>
      <w:lvlJc w:val="left"/>
      <w:pPr>
        <w:ind w:left="2952" w:hanging="1800"/>
      </w:pPr>
      <w:rPr>
        <w:rFonts w:eastAsiaTheme="minorHAnsi" w:hint="default"/>
        <w:color w:val="auto"/>
      </w:rPr>
    </w:lvl>
  </w:abstractNum>
  <w:abstractNum w:abstractNumId="2" w15:restartNumberingAfterBreak="0">
    <w:nsid w:val="0FAC7587"/>
    <w:multiLevelType w:val="hybridMultilevel"/>
    <w:tmpl w:val="FF54D6AE"/>
    <w:lvl w:ilvl="0" w:tplc="D61C7F8E">
      <w:start w:val="1"/>
      <w:numFmt w:val="decimal"/>
      <w:lvlText w:val="%1."/>
      <w:lvlJc w:val="left"/>
      <w:pPr>
        <w:ind w:left="720" w:hanging="360"/>
      </w:pPr>
      <w:rPr>
        <w:rFonts w:ascii="Cordia New" w:hAnsi="Cordia New" w:cs="Cordia New" w:hint="default"/>
        <w:b w:val="0"/>
        <w:bCs w:val="0"/>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174F6"/>
    <w:multiLevelType w:val="hybridMultilevel"/>
    <w:tmpl w:val="AF6AF3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FA39A4"/>
    <w:multiLevelType w:val="hybridMultilevel"/>
    <w:tmpl w:val="D3529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713D6"/>
    <w:multiLevelType w:val="hybridMultilevel"/>
    <w:tmpl w:val="7F36D250"/>
    <w:lvl w:ilvl="0" w:tplc="CC18472A">
      <w:start w:val="1"/>
      <w:numFmt w:val="bullet"/>
      <w:lvlText w:val=""/>
      <w:lvlJc w:val="left"/>
      <w:pPr>
        <w:tabs>
          <w:tab w:val="num" w:pos="720"/>
        </w:tabs>
        <w:ind w:left="720" w:hanging="360"/>
      </w:pPr>
      <w:rPr>
        <w:rFonts w:ascii="Tahoma" w:hAnsi="Tahoma" w:hint="default"/>
      </w:rPr>
    </w:lvl>
    <w:lvl w:ilvl="1" w:tplc="93B04944" w:tentative="1">
      <w:start w:val="1"/>
      <w:numFmt w:val="bullet"/>
      <w:lvlText w:val=""/>
      <w:lvlJc w:val="left"/>
      <w:pPr>
        <w:tabs>
          <w:tab w:val="num" w:pos="1440"/>
        </w:tabs>
        <w:ind w:left="1440" w:hanging="360"/>
      </w:pPr>
      <w:rPr>
        <w:rFonts w:ascii="Tahoma" w:hAnsi="Tahoma" w:hint="default"/>
      </w:rPr>
    </w:lvl>
    <w:lvl w:ilvl="2" w:tplc="0D3E5282" w:tentative="1">
      <w:start w:val="1"/>
      <w:numFmt w:val="bullet"/>
      <w:lvlText w:val=""/>
      <w:lvlJc w:val="left"/>
      <w:pPr>
        <w:tabs>
          <w:tab w:val="num" w:pos="2160"/>
        </w:tabs>
        <w:ind w:left="2160" w:hanging="360"/>
      </w:pPr>
      <w:rPr>
        <w:rFonts w:ascii="Tahoma" w:hAnsi="Tahoma" w:hint="default"/>
      </w:rPr>
    </w:lvl>
    <w:lvl w:ilvl="3" w:tplc="9B663570">
      <w:start w:val="1"/>
      <w:numFmt w:val="bullet"/>
      <w:lvlText w:val=""/>
      <w:lvlJc w:val="left"/>
      <w:pPr>
        <w:tabs>
          <w:tab w:val="num" w:pos="2880"/>
        </w:tabs>
        <w:ind w:left="2880" w:hanging="360"/>
      </w:pPr>
      <w:rPr>
        <w:rFonts w:ascii="Tahoma" w:hAnsi="Tahoma" w:hint="default"/>
      </w:rPr>
    </w:lvl>
    <w:lvl w:ilvl="4" w:tplc="6298CADA" w:tentative="1">
      <w:start w:val="1"/>
      <w:numFmt w:val="bullet"/>
      <w:lvlText w:val=""/>
      <w:lvlJc w:val="left"/>
      <w:pPr>
        <w:tabs>
          <w:tab w:val="num" w:pos="3600"/>
        </w:tabs>
        <w:ind w:left="3600" w:hanging="360"/>
      </w:pPr>
      <w:rPr>
        <w:rFonts w:ascii="Tahoma" w:hAnsi="Tahoma" w:hint="default"/>
      </w:rPr>
    </w:lvl>
    <w:lvl w:ilvl="5" w:tplc="A4AE2A92" w:tentative="1">
      <w:start w:val="1"/>
      <w:numFmt w:val="bullet"/>
      <w:lvlText w:val=""/>
      <w:lvlJc w:val="left"/>
      <w:pPr>
        <w:tabs>
          <w:tab w:val="num" w:pos="4320"/>
        </w:tabs>
        <w:ind w:left="4320" w:hanging="360"/>
      </w:pPr>
      <w:rPr>
        <w:rFonts w:ascii="Tahoma" w:hAnsi="Tahoma" w:hint="default"/>
      </w:rPr>
    </w:lvl>
    <w:lvl w:ilvl="6" w:tplc="69E27BD4" w:tentative="1">
      <w:start w:val="1"/>
      <w:numFmt w:val="bullet"/>
      <w:lvlText w:val=""/>
      <w:lvlJc w:val="left"/>
      <w:pPr>
        <w:tabs>
          <w:tab w:val="num" w:pos="5040"/>
        </w:tabs>
        <w:ind w:left="5040" w:hanging="360"/>
      </w:pPr>
      <w:rPr>
        <w:rFonts w:ascii="Tahoma" w:hAnsi="Tahoma" w:hint="default"/>
      </w:rPr>
    </w:lvl>
    <w:lvl w:ilvl="7" w:tplc="F18AE1DA" w:tentative="1">
      <w:start w:val="1"/>
      <w:numFmt w:val="bullet"/>
      <w:lvlText w:val=""/>
      <w:lvlJc w:val="left"/>
      <w:pPr>
        <w:tabs>
          <w:tab w:val="num" w:pos="5760"/>
        </w:tabs>
        <w:ind w:left="5760" w:hanging="360"/>
      </w:pPr>
      <w:rPr>
        <w:rFonts w:ascii="Tahoma" w:hAnsi="Tahoma" w:hint="default"/>
      </w:rPr>
    </w:lvl>
    <w:lvl w:ilvl="8" w:tplc="0A1AE140" w:tentative="1">
      <w:start w:val="1"/>
      <w:numFmt w:val="bullet"/>
      <w:lvlText w:val=""/>
      <w:lvlJc w:val="left"/>
      <w:pPr>
        <w:tabs>
          <w:tab w:val="num" w:pos="6480"/>
        </w:tabs>
        <w:ind w:left="6480" w:hanging="360"/>
      </w:pPr>
      <w:rPr>
        <w:rFonts w:ascii="Tahoma" w:hAnsi="Tahoma" w:hint="default"/>
      </w:rPr>
    </w:lvl>
  </w:abstractNum>
  <w:abstractNum w:abstractNumId="6" w15:restartNumberingAfterBreak="0">
    <w:nsid w:val="3FAF6DAE"/>
    <w:multiLevelType w:val="hybridMultilevel"/>
    <w:tmpl w:val="E6B421AE"/>
    <w:lvl w:ilvl="0" w:tplc="7A162374">
      <w:start w:val="1"/>
      <w:numFmt w:val="bullet"/>
      <w:lvlText w:val="o"/>
      <w:lvlJc w:val="left"/>
      <w:pPr>
        <w:tabs>
          <w:tab w:val="num" w:pos="720"/>
        </w:tabs>
        <w:ind w:left="720" w:hanging="360"/>
      </w:pPr>
      <w:rPr>
        <w:rFonts w:ascii="Tahoma" w:hAnsi="Tahoma" w:hint="default"/>
      </w:rPr>
    </w:lvl>
    <w:lvl w:ilvl="1" w:tplc="94CAA05C" w:tentative="1">
      <w:start w:val="1"/>
      <w:numFmt w:val="bullet"/>
      <w:lvlText w:val="o"/>
      <w:lvlJc w:val="left"/>
      <w:pPr>
        <w:tabs>
          <w:tab w:val="num" w:pos="1440"/>
        </w:tabs>
        <w:ind w:left="1440" w:hanging="360"/>
      </w:pPr>
      <w:rPr>
        <w:rFonts w:ascii="Tahoma" w:hAnsi="Tahoma" w:hint="default"/>
      </w:rPr>
    </w:lvl>
    <w:lvl w:ilvl="2" w:tplc="9C0C0270" w:tentative="1">
      <w:start w:val="1"/>
      <w:numFmt w:val="bullet"/>
      <w:lvlText w:val="o"/>
      <w:lvlJc w:val="left"/>
      <w:pPr>
        <w:tabs>
          <w:tab w:val="num" w:pos="2160"/>
        </w:tabs>
        <w:ind w:left="2160" w:hanging="360"/>
      </w:pPr>
      <w:rPr>
        <w:rFonts w:ascii="Tahoma" w:hAnsi="Tahoma" w:hint="default"/>
      </w:rPr>
    </w:lvl>
    <w:lvl w:ilvl="3" w:tplc="F8CA1F72" w:tentative="1">
      <w:start w:val="1"/>
      <w:numFmt w:val="bullet"/>
      <w:lvlText w:val="o"/>
      <w:lvlJc w:val="left"/>
      <w:pPr>
        <w:tabs>
          <w:tab w:val="num" w:pos="2880"/>
        </w:tabs>
        <w:ind w:left="2880" w:hanging="360"/>
      </w:pPr>
      <w:rPr>
        <w:rFonts w:ascii="Tahoma" w:hAnsi="Tahoma" w:hint="default"/>
      </w:rPr>
    </w:lvl>
    <w:lvl w:ilvl="4" w:tplc="BD5C1D5C">
      <w:start w:val="1"/>
      <w:numFmt w:val="bullet"/>
      <w:lvlText w:val="o"/>
      <w:lvlJc w:val="left"/>
      <w:pPr>
        <w:tabs>
          <w:tab w:val="num" w:pos="3600"/>
        </w:tabs>
        <w:ind w:left="3600" w:hanging="360"/>
      </w:pPr>
      <w:rPr>
        <w:rFonts w:ascii="Tahoma" w:hAnsi="Tahoma" w:hint="default"/>
      </w:rPr>
    </w:lvl>
    <w:lvl w:ilvl="5" w:tplc="CED688F2" w:tentative="1">
      <w:start w:val="1"/>
      <w:numFmt w:val="bullet"/>
      <w:lvlText w:val="o"/>
      <w:lvlJc w:val="left"/>
      <w:pPr>
        <w:tabs>
          <w:tab w:val="num" w:pos="4320"/>
        </w:tabs>
        <w:ind w:left="4320" w:hanging="360"/>
      </w:pPr>
      <w:rPr>
        <w:rFonts w:ascii="Tahoma" w:hAnsi="Tahoma" w:hint="default"/>
      </w:rPr>
    </w:lvl>
    <w:lvl w:ilvl="6" w:tplc="2E66632A" w:tentative="1">
      <w:start w:val="1"/>
      <w:numFmt w:val="bullet"/>
      <w:lvlText w:val="o"/>
      <w:lvlJc w:val="left"/>
      <w:pPr>
        <w:tabs>
          <w:tab w:val="num" w:pos="5040"/>
        </w:tabs>
        <w:ind w:left="5040" w:hanging="360"/>
      </w:pPr>
      <w:rPr>
        <w:rFonts w:ascii="Tahoma" w:hAnsi="Tahoma" w:hint="default"/>
      </w:rPr>
    </w:lvl>
    <w:lvl w:ilvl="7" w:tplc="C6BA7D88" w:tentative="1">
      <w:start w:val="1"/>
      <w:numFmt w:val="bullet"/>
      <w:lvlText w:val="o"/>
      <w:lvlJc w:val="left"/>
      <w:pPr>
        <w:tabs>
          <w:tab w:val="num" w:pos="5760"/>
        </w:tabs>
        <w:ind w:left="5760" w:hanging="360"/>
      </w:pPr>
      <w:rPr>
        <w:rFonts w:ascii="Tahoma" w:hAnsi="Tahoma" w:hint="default"/>
      </w:rPr>
    </w:lvl>
    <w:lvl w:ilvl="8" w:tplc="3356B504" w:tentative="1">
      <w:start w:val="1"/>
      <w:numFmt w:val="bullet"/>
      <w:lvlText w:val="o"/>
      <w:lvlJc w:val="left"/>
      <w:pPr>
        <w:tabs>
          <w:tab w:val="num" w:pos="6480"/>
        </w:tabs>
        <w:ind w:left="6480" w:hanging="360"/>
      </w:pPr>
      <w:rPr>
        <w:rFonts w:ascii="Tahoma" w:hAnsi="Tahoma" w:hint="default"/>
      </w:rPr>
    </w:lvl>
  </w:abstractNum>
  <w:abstractNum w:abstractNumId="7" w15:restartNumberingAfterBreak="0">
    <w:nsid w:val="4F1D5608"/>
    <w:multiLevelType w:val="hybridMultilevel"/>
    <w:tmpl w:val="6E067126"/>
    <w:lvl w:ilvl="0" w:tplc="2954F860">
      <w:start w:val="1"/>
      <w:numFmt w:val="bullet"/>
      <w:lvlText w:val="o"/>
      <w:lvlJc w:val="left"/>
      <w:pPr>
        <w:tabs>
          <w:tab w:val="num" w:pos="720"/>
        </w:tabs>
        <w:ind w:left="720" w:hanging="360"/>
      </w:pPr>
      <w:rPr>
        <w:rFonts w:ascii="Courier New" w:hAnsi="Courier New" w:hint="default"/>
      </w:rPr>
    </w:lvl>
    <w:lvl w:ilvl="1" w:tplc="218EB382" w:tentative="1">
      <w:start w:val="1"/>
      <w:numFmt w:val="bullet"/>
      <w:lvlText w:val="o"/>
      <w:lvlJc w:val="left"/>
      <w:pPr>
        <w:tabs>
          <w:tab w:val="num" w:pos="1440"/>
        </w:tabs>
        <w:ind w:left="1440" w:hanging="360"/>
      </w:pPr>
      <w:rPr>
        <w:rFonts w:ascii="Courier New" w:hAnsi="Courier New" w:hint="default"/>
      </w:rPr>
    </w:lvl>
    <w:lvl w:ilvl="2" w:tplc="21343E68" w:tentative="1">
      <w:start w:val="1"/>
      <w:numFmt w:val="bullet"/>
      <w:lvlText w:val="o"/>
      <w:lvlJc w:val="left"/>
      <w:pPr>
        <w:tabs>
          <w:tab w:val="num" w:pos="2160"/>
        </w:tabs>
        <w:ind w:left="2160" w:hanging="360"/>
      </w:pPr>
      <w:rPr>
        <w:rFonts w:ascii="Courier New" w:hAnsi="Courier New" w:hint="default"/>
      </w:rPr>
    </w:lvl>
    <w:lvl w:ilvl="3" w:tplc="8D8A654E">
      <w:start w:val="1"/>
      <w:numFmt w:val="bullet"/>
      <w:lvlText w:val="o"/>
      <w:lvlJc w:val="left"/>
      <w:pPr>
        <w:tabs>
          <w:tab w:val="num" w:pos="2880"/>
        </w:tabs>
        <w:ind w:left="2880" w:hanging="360"/>
      </w:pPr>
      <w:rPr>
        <w:rFonts w:ascii="Courier New" w:hAnsi="Courier New" w:hint="default"/>
      </w:rPr>
    </w:lvl>
    <w:lvl w:ilvl="4" w:tplc="B760543A" w:tentative="1">
      <w:start w:val="1"/>
      <w:numFmt w:val="bullet"/>
      <w:lvlText w:val="o"/>
      <w:lvlJc w:val="left"/>
      <w:pPr>
        <w:tabs>
          <w:tab w:val="num" w:pos="3600"/>
        </w:tabs>
        <w:ind w:left="3600" w:hanging="360"/>
      </w:pPr>
      <w:rPr>
        <w:rFonts w:ascii="Courier New" w:hAnsi="Courier New" w:hint="default"/>
      </w:rPr>
    </w:lvl>
    <w:lvl w:ilvl="5" w:tplc="C534DEDC" w:tentative="1">
      <w:start w:val="1"/>
      <w:numFmt w:val="bullet"/>
      <w:lvlText w:val="o"/>
      <w:lvlJc w:val="left"/>
      <w:pPr>
        <w:tabs>
          <w:tab w:val="num" w:pos="4320"/>
        </w:tabs>
        <w:ind w:left="4320" w:hanging="360"/>
      </w:pPr>
      <w:rPr>
        <w:rFonts w:ascii="Courier New" w:hAnsi="Courier New" w:hint="default"/>
      </w:rPr>
    </w:lvl>
    <w:lvl w:ilvl="6" w:tplc="2B605148" w:tentative="1">
      <w:start w:val="1"/>
      <w:numFmt w:val="bullet"/>
      <w:lvlText w:val="o"/>
      <w:lvlJc w:val="left"/>
      <w:pPr>
        <w:tabs>
          <w:tab w:val="num" w:pos="5040"/>
        </w:tabs>
        <w:ind w:left="5040" w:hanging="360"/>
      </w:pPr>
      <w:rPr>
        <w:rFonts w:ascii="Courier New" w:hAnsi="Courier New" w:hint="default"/>
      </w:rPr>
    </w:lvl>
    <w:lvl w:ilvl="7" w:tplc="BEF4084A" w:tentative="1">
      <w:start w:val="1"/>
      <w:numFmt w:val="bullet"/>
      <w:lvlText w:val="o"/>
      <w:lvlJc w:val="left"/>
      <w:pPr>
        <w:tabs>
          <w:tab w:val="num" w:pos="5760"/>
        </w:tabs>
        <w:ind w:left="5760" w:hanging="360"/>
      </w:pPr>
      <w:rPr>
        <w:rFonts w:ascii="Courier New" w:hAnsi="Courier New" w:hint="default"/>
      </w:rPr>
    </w:lvl>
    <w:lvl w:ilvl="8" w:tplc="6804F1F6"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5F13366A"/>
    <w:multiLevelType w:val="hybridMultilevel"/>
    <w:tmpl w:val="028E5B20"/>
    <w:lvl w:ilvl="0" w:tplc="F762EA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922336"/>
    <w:multiLevelType w:val="hybridMultilevel"/>
    <w:tmpl w:val="BB94A884"/>
    <w:lvl w:ilvl="0" w:tplc="754C4B78">
      <w:start w:val="5"/>
      <w:numFmt w:val="bullet"/>
      <w:lvlText w:val="-"/>
      <w:lvlJc w:val="left"/>
      <w:pPr>
        <w:ind w:left="720" w:hanging="360"/>
      </w:pPr>
      <w:rPr>
        <w:rFonts w:ascii="Angsana New" w:eastAsia="Cordia New"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F1EAD"/>
    <w:multiLevelType w:val="hybridMultilevel"/>
    <w:tmpl w:val="4600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57495D"/>
    <w:multiLevelType w:val="hybridMultilevel"/>
    <w:tmpl w:val="80A83568"/>
    <w:lvl w:ilvl="0" w:tplc="5A12D79C">
      <w:start w:val="1"/>
      <w:numFmt w:val="bullet"/>
      <w:lvlText w:val="o"/>
      <w:lvlJc w:val="left"/>
      <w:pPr>
        <w:tabs>
          <w:tab w:val="num" w:pos="720"/>
        </w:tabs>
        <w:ind w:left="720" w:hanging="360"/>
      </w:pPr>
      <w:rPr>
        <w:rFonts w:ascii="Courier New" w:hAnsi="Courier New" w:hint="default"/>
      </w:rPr>
    </w:lvl>
    <w:lvl w:ilvl="1" w:tplc="F76460D4" w:tentative="1">
      <w:start w:val="1"/>
      <w:numFmt w:val="bullet"/>
      <w:lvlText w:val="o"/>
      <w:lvlJc w:val="left"/>
      <w:pPr>
        <w:tabs>
          <w:tab w:val="num" w:pos="1440"/>
        </w:tabs>
        <w:ind w:left="1440" w:hanging="360"/>
      </w:pPr>
      <w:rPr>
        <w:rFonts w:ascii="Courier New" w:hAnsi="Courier New" w:hint="default"/>
      </w:rPr>
    </w:lvl>
    <w:lvl w:ilvl="2" w:tplc="21EA9802" w:tentative="1">
      <w:start w:val="1"/>
      <w:numFmt w:val="bullet"/>
      <w:lvlText w:val="o"/>
      <w:lvlJc w:val="left"/>
      <w:pPr>
        <w:tabs>
          <w:tab w:val="num" w:pos="2160"/>
        </w:tabs>
        <w:ind w:left="2160" w:hanging="360"/>
      </w:pPr>
      <w:rPr>
        <w:rFonts w:ascii="Courier New" w:hAnsi="Courier New" w:hint="default"/>
      </w:rPr>
    </w:lvl>
    <w:lvl w:ilvl="3" w:tplc="08003434">
      <w:start w:val="1"/>
      <w:numFmt w:val="bullet"/>
      <w:lvlText w:val="o"/>
      <w:lvlJc w:val="left"/>
      <w:pPr>
        <w:tabs>
          <w:tab w:val="num" w:pos="2880"/>
        </w:tabs>
        <w:ind w:left="2880" w:hanging="360"/>
      </w:pPr>
      <w:rPr>
        <w:rFonts w:ascii="Courier New" w:hAnsi="Courier New" w:hint="default"/>
      </w:rPr>
    </w:lvl>
    <w:lvl w:ilvl="4" w:tplc="1D4C2CB8" w:tentative="1">
      <w:start w:val="1"/>
      <w:numFmt w:val="bullet"/>
      <w:lvlText w:val="o"/>
      <w:lvlJc w:val="left"/>
      <w:pPr>
        <w:tabs>
          <w:tab w:val="num" w:pos="3600"/>
        </w:tabs>
        <w:ind w:left="3600" w:hanging="360"/>
      </w:pPr>
      <w:rPr>
        <w:rFonts w:ascii="Courier New" w:hAnsi="Courier New" w:hint="default"/>
      </w:rPr>
    </w:lvl>
    <w:lvl w:ilvl="5" w:tplc="092E828C" w:tentative="1">
      <w:start w:val="1"/>
      <w:numFmt w:val="bullet"/>
      <w:lvlText w:val="o"/>
      <w:lvlJc w:val="left"/>
      <w:pPr>
        <w:tabs>
          <w:tab w:val="num" w:pos="4320"/>
        </w:tabs>
        <w:ind w:left="4320" w:hanging="360"/>
      </w:pPr>
      <w:rPr>
        <w:rFonts w:ascii="Courier New" w:hAnsi="Courier New" w:hint="default"/>
      </w:rPr>
    </w:lvl>
    <w:lvl w:ilvl="6" w:tplc="DD22026A" w:tentative="1">
      <w:start w:val="1"/>
      <w:numFmt w:val="bullet"/>
      <w:lvlText w:val="o"/>
      <w:lvlJc w:val="left"/>
      <w:pPr>
        <w:tabs>
          <w:tab w:val="num" w:pos="5040"/>
        </w:tabs>
        <w:ind w:left="5040" w:hanging="360"/>
      </w:pPr>
      <w:rPr>
        <w:rFonts w:ascii="Courier New" w:hAnsi="Courier New" w:hint="default"/>
      </w:rPr>
    </w:lvl>
    <w:lvl w:ilvl="7" w:tplc="0D001B04" w:tentative="1">
      <w:start w:val="1"/>
      <w:numFmt w:val="bullet"/>
      <w:lvlText w:val="o"/>
      <w:lvlJc w:val="left"/>
      <w:pPr>
        <w:tabs>
          <w:tab w:val="num" w:pos="5760"/>
        </w:tabs>
        <w:ind w:left="5760" w:hanging="360"/>
      </w:pPr>
      <w:rPr>
        <w:rFonts w:ascii="Courier New" w:hAnsi="Courier New" w:hint="default"/>
      </w:rPr>
    </w:lvl>
    <w:lvl w:ilvl="8" w:tplc="C7AA70DE"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732E022E"/>
    <w:multiLevelType w:val="hybridMultilevel"/>
    <w:tmpl w:val="A9EC5A9E"/>
    <w:lvl w:ilvl="0" w:tplc="D3781BEC">
      <w:start w:val="1"/>
      <w:numFmt w:val="bullet"/>
      <w:lvlText w:val="o"/>
      <w:lvlJc w:val="left"/>
      <w:pPr>
        <w:tabs>
          <w:tab w:val="num" w:pos="720"/>
        </w:tabs>
        <w:ind w:left="720" w:hanging="360"/>
      </w:pPr>
      <w:rPr>
        <w:rFonts w:ascii="Courier New" w:hAnsi="Courier New" w:hint="default"/>
      </w:rPr>
    </w:lvl>
    <w:lvl w:ilvl="1" w:tplc="800A7082" w:tentative="1">
      <w:start w:val="1"/>
      <w:numFmt w:val="bullet"/>
      <w:lvlText w:val="o"/>
      <w:lvlJc w:val="left"/>
      <w:pPr>
        <w:tabs>
          <w:tab w:val="num" w:pos="1440"/>
        </w:tabs>
        <w:ind w:left="1440" w:hanging="360"/>
      </w:pPr>
      <w:rPr>
        <w:rFonts w:ascii="Courier New" w:hAnsi="Courier New" w:hint="default"/>
      </w:rPr>
    </w:lvl>
    <w:lvl w:ilvl="2" w:tplc="B92E8756" w:tentative="1">
      <w:start w:val="1"/>
      <w:numFmt w:val="bullet"/>
      <w:lvlText w:val="o"/>
      <w:lvlJc w:val="left"/>
      <w:pPr>
        <w:tabs>
          <w:tab w:val="num" w:pos="2160"/>
        </w:tabs>
        <w:ind w:left="2160" w:hanging="360"/>
      </w:pPr>
      <w:rPr>
        <w:rFonts w:ascii="Courier New" w:hAnsi="Courier New" w:hint="default"/>
      </w:rPr>
    </w:lvl>
    <w:lvl w:ilvl="3" w:tplc="6B088B0C">
      <w:start w:val="1"/>
      <w:numFmt w:val="bullet"/>
      <w:lvlText w:val="o"/>
      <w:lvlJc w:val="left"/>
      <w:pPr>
        <w:tabs>
          <w:tab w:val="num" w:pos="2880"/>
        </w:tabs>
        <w:ind w:left="2880" w:hanging="360"/>
      </w:pPr>
      <w:rPr>
        <w:rFonts w:ascii="Courier New" w:hAnsi="Courier New" w:hint="default"/>
      </w:rPr>
    </w:lvl>
    <w:lvl w:ilvl="4" w:tplc="EEB42344" w:tentative="1">
      <w:start w:val="1"/>
      <w:numFmt w:val="bullet"/>
      <w:lvlText w:val="o"/>
      <w:lvlJc w:val="left"/>
      <w:pPr>
        <w:tabs>
          <w:tab w:val="num" w:pos="3600"/>
        </w:tabs>
        <w:ind w:left="3600" w:hanging="360"/>
      </w:pPr>
      <w:rPr>
        <w:rFonts w:ascii="Courier New" w:hAnsi="Courier New" w:hint="default"/>
      </w:rPr>
    </w:lvl>
    <w:lvl w:ilvl="5" w:tplc="6F9401AA" w:tentative="1">
      <w:start w:val="1"/>
      <w:numFmt w:val="bullet"/>
      <w:lvlText w:val="o"/>
      <w:lvlJc w:val="left"/>
      <w:pPr>
        <w:tabs>
          <w:tab w:val="num" w:pos="4320"/>
        </w:tabs>
        <w:ind w:left="4320" w:hanging="360"/>
      </w:pPr>
      <w:rPr>
        <w:rFonts w:ascii="Courier New" w:hAnsi="Courier New" w:hint="default"/>
      </w:rPr>
    </w:lvl>
    <w:lvl w:ilvl="6" w:tplc="2E689934" w:tentative="1">
      <w:start w:val="1"/>
      <w:numFmt w:val="bullet"/>
      <w:lvlText w:val="o"/>
      <w:lvlJc w:val="left"/>
      <w:pPr>
        <w:tabs>
          <w:tab w:val="num" w:pos="5040"/>
        </w:tabs>
        <w:ind w:left="5040" w:hanging="360"/>
      </w:pPr>
      <w:rPr>
        <w:rFonts w:ascii="Courier New" w:hAnsi="Courier New" w:hint="default"/>
      </w:rPr>
    </w:lvl>
    <w:lvl w:ilvl="7" w:tplc="DC207C56" w:tentative="1">
      <w:start w:val="1"/>
      <w:numFmt w:val="bullet"/>
      <w:lvlText w:val="o"/>
      <w:lvlJc w:val="left"/>
      <w:pPr>
        <w:tabs>
          <w:tab w:val="num" w:pos="5760"/>
        </w:tabs>
        <w:ind w:left="5760" w:hanging="360"/>
      </w:pPr>
      <w:rPr>
        <w:rFonts w:ascii="Courier New" w:hAnsi="Courier New" w:hint="default"/>
      </w:rPr>
    </w:lvl>
    <w:lvl w:ilvl="8" w:tplc="95264E46"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758116B5"/>
    <w:multiLevelType w:val="hybridMultilevel"/>
    <w:tmpl w:val="7AE4FE5E"/>
    <w:lvl w:ilvl="0" w:tplc="F9E46198">
      <w:start w:val="1"/>
      <w:numFmt w:val="decimal"/>
      <w:lvlText w:val="%1."/>
      <w:lvlJc w:val="left"/>
      <w:pPr>
        <w:ind w:left="1440" w:hanging="360"/>
      </w:pPr>
      <w:rPr>
        <w:rFonts w:ascii="Cordia New" w:hAnsi="Cordia New" w:cs="Cordia New" w:hint="default"/>
        <w:b/>
        <w:bCs/>
        <w:i w:val="0"/>
        <w:iCs w:val="0"/>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ED1801"/>
    <w:multiLevelType w:val="hybridMultilevel"/>
    <w:tmpl w:val="E1AAE17E"/>
    <w:lvl w:ilvl="0" w:tplc="85769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1330400">
    <w:abstractNumId w:val="2"/>
  </w:num>
  <w:num w:numId="2" w16cid:durableId="256718240">
    <w:abstractNumId w:val="3"/>
  </w:num>
  <w:num w:numId="3" w16cid:durableId="1628897688">
    <w:abstractNumId w:val="13"/>
  </w:num>
  <w:num w:numId="4" w16cid:durableId="1206723082">
    <w:abstractNumId w:val="1"/>
  </w:num>
  <w:num w:numId="5" w16cid:durableId="1754089152">
    <w:abstractNumId w:val="7"/>
  </w:num>
  <w:num w:numId="6" w16cid:durableId="1247156368">
    <w:abstractNumId w:val="0"/>
  </w:num>
  <w:num w:numId="7" w16cid:durableId="544872815">
    <w:abstractNumId w:val="11"/>
  </w:num>
  <w:num w:numId="8" w16cid:durableId="1834099060">
    <w:abstractNumId w:val="12"/>
  </w:num>
  <w:num w:numId="9" w16cid:durableId="1712270677">
    <w:abstractNumId w:val="6"/>
  </w:num>
  <w:num w:numId="10" w16cid:durableId="1140078592">
    <w:abstractNumId w:val="5"/>
  </w:num>
  <w:num w:numId="11" w16cid:durableId="1949116582">
    <w:abstractNumId w:val="9"/>
  </w:num>
  <w:num w:numId="12" w16cid:durableId="1654063714">
    <w:abstractNumId w:val="14"/>
  </w:num>
  <w:num w:numId="13" w16cid:durableId="1424840120">
    <w:abstractNumId w:val="8"/>
  </w:num>
  <w:num w:numId="14" w16cid:durableId="1441022554">
    <w:abstractNumId w:val="4"/>
  </w:num>
  <w:num w:numId="15" w16cid:durableId="1073161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4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49C"/>
    <w:rsid w:val="000003A9"/>
    <w:rsid w:val="00000A27"/>
    <w:rsid w:val="0000764E"/>
    <w:rsid w:val="0001148D"/>
    <w:rsid w:val="000155B6"/>
    <w:rsid w:val="00017B80"/>
    <w:rsid w:val="0002072E"/>
    <w:rsid w:val="000213E9"/>
    <w:rsid w:val="00023880"/>
    <w:rsid w:val="00024BC4"/>
    <w:rsid w:val="00025CC8"/>
    <w:rsid w:val="0002601A"/>
    <w:rsid w:val="000270E3"/>
    <w:rsid w:val="000275DA"/>
    <w:rsid w:val="0002778D"/>
    <w:rsid w:val="00030367"/>
    <w:rsid w:val="00030506"/>
    <w:rsid w:val="00030F9C"/>
    <w:rsid w:val="000333F6"/>
    <w:rsid w:val="00040793"/>
    <w:rsid w:val="000420E3"/>
    <w:rsid w:val="00042A55"/>
    <w:rsid w:val="00043821"/>
    <w:rsid w:val="00043E8D"/>
    <w:rsid w:val="000445A5"/>
    <w:rsid w:val="000560F9"/>
    <w:rsid w:val="0005745E"/>
    <w:rsid w:val="000630DB"/>
    <w:rsid w:val="0006715E"/>
    <w:rsid w:val="000717A7"/>
    <w:rsid w:val="00080294"/>
    <w:rsid w:val="00085D4B"/>
    <w:rsid w:val="000865A2"/>
    <w:rsid w:val="00087389"/>
    <w:rsid w:val="000912C8"/>
    <w:rsid w:val="00094151"/>
    <w:rsid w:val="000946B2"/>
    <w:rsid w:val="000A32ED"/>
    <w:rsid w:val="000A5E02"/>
    <w:rsid w:val="000B048C"/>
    <w:rsid w:val="000B188F"/>
    <w:rsid w:val="000B50BF"/>
    <w:rsid w:val="000C0C01"/>
    <w:rsid w:val="000C0ED3"/>
    <w:rsid w:val="000C24E9"/>
    <w:rsid w:val="000C358E"/>
    <w:rsid w:val="000C55A5"/>
    <w:rsid w:val="000C682A"/>
    <w:rsid w:val="000D0310"/>
    <w:rsid w:val="000D65C0"/>
    <w:rsid w:val="000E3FA5"/>
    <w:rsid w:val="000F49E7"/>
    <w:rsid w:val="000F55A6"/>
    <w:rsid w:val="00102B1B"/>
    <w:rsid w:val="00104DFD"/>
    <w:rsid w:val="001057C7"/>
    <w:rsid w:val="00105BC4"/>
    <w:rsid w:val="00105E60"/>
    <w:rsid w:val="00116364"/>
    <w:rsid w:val="00116B2B"/>
    <w:rsid w:val="00120285"/>
    <w:rsid w:val="00122680"/>
    <w:rsid w:val="00125711"/>
    <w:rsid w:val="001345C7"/>
    <w:rsid w:val="00134A81"/>
    <w:rsid w:val="001431EC"/>
    <w:rsid w:val="0014633D"/>
    <w:rsid w:val="00146CDB"/>
    <w:rsid w:val="00146F8E"/>
    <w:rsid w:val="00147D16"/>
    <w:rsid w:val="001501A2"/>
    <w:rsid w:val="00151183"/>
    <w:rsid w:val="00152E1E"/>
    <w:rsid w:val="001537B7"/>
    <w:rsid w:val="001555A1"/>
    <w:rsid w:val="001608E6"/>
    <w:rsid w:val="00160E76"/>
    <w:rsid w:val="001623E8"/>
    <w:rsid w:val="00165745"/>
    <w:rsid w:val="001677E8"/>
    <w:rsid w:val="00175A2E"/>
    <w:rsid w:val="001831FF"/>
    <w:rsid w:val="001833B6"/>
    <w:rsid w:val="001835EA"/>
    <w:rsid w:val="00185B0B"/>
    <w:rsid w:val="00195581"/>
    <w:rsid w:val="00195D08"/>
    <w:rsid w:val="0019642A"/>
    <w:rsid w:val="001A0091"/>
    <w:rsid w:val="001A29B6"/>
    <w:rsid w:val="001A43B5"/>
    <w:rsid w:val="001A754D"/>
    <w:rsid w:val="001B0E69"/>
    <w:rsid w:val="001C0A96"/>
    <w:rsid w:val="001C59EB"/>
    <w:rsid w:val="001C5CE9"/>
    <w:rsid w:val="001D0FDC"/>
    <w:rsid w:val="001D18AA"/>
    <w:rsid w:val="001D25EE"/>
    <w:rsid w:val="001D4F7A"/>
    <w:rsid w:val="001D5734"/>
    <w:rsid w:val="001D696F"/>
    <w:rsid w:val="001E02D2"/>
    <w:rsid w:val="001E07FA"/>
    <w:rsid w:val="001E4B43"/>
    <w:rsid w:val="001E6CDE"/>
    <w:rsid w:val="001E781A"/>
    <w:rsid w:val="001E78F1"/>
    <w:rsid w:val="001F0E17"/>
    <w:rsid w:val="001F11E6"/>
    <w:rsid w:val="001F777B"/>
    <w:rsid w:val="00202BCF"/>
    <w:rsid w:val="00204074"/>
    <w:rsid w:val="002061B4"/>
    <w:rsid w:val="002075C4"/>
    <w:rsid w:val="002116E7"/>
    <w:rsid w:val="00211B66"/>
    <w:rsid w:val="00211E1E"/>
    <w:rsid w:val="00215067"/>
    <w:rsid w:val="00215968"/>
    <w:rsid w:val="00222A66"/>
    <w:rsid w:val="00224553"/>
    <w:rsid w:val="002266B8"/>
    <w:rsid w:val="00226CAF"/>
    <w:rsid w:val="00230DCE"/>
    <w:rsid w:val="002322C0"/>
    <w:rsid w:val="0023391F"/>
    <w:rsid w:val="00235DEB"/>
    <w:rsid w:val="00236CA3"/>
    <w:rsid w:val="00240320"/>
    <w:rsid w:val="00241790"/>
    <w:rsid w:val="002438F2"/>
    <w:rsid w:val="002451A3"/>
    <w:rsid w:val="002462F0"/>
    <w:rsid w:val="00250602"/>
    <w:rsid w:val="002507AA"/>
    <w:rsid w:val="00250AEC"/>
    <w:rsid w:val="00252F0B"/>
    <w:rsid w:val="00253156"/>
    <w:rsid w:val="00260CA6"/>
    <w:rsid w:val="00266F1C"/>
    <w:rsid w:val="0026735D"/>
    <w:rsid w:val="00271CFF"/>
    <w:rsid w:val="00274B37"/>
    <w:rsid w:val="00275C53"/>
    <w:rsid w:val="00277693"/>
    <w:rsid w:val="00284A6B"/>
    <w:rsid w:val="00293887"/>
    <w:rsid w:val="00295F62"/>
    <w:rsid w:val="0029697D"/>
    <w:rsid w:val="002A01E4"/>
    <w:rsid w:val="002A0BF2"/>
    <w:rsid w:val="002A227E"/>
    <w:rsid w:val="002A5BAA"/>
    <w:rsid w:val="002A6316"/>
    <w:rsid w:val="002B00C7"/>
    <w:rsid w:val="002B1BA7"/>
    <w:rsid w:val="002B1DC3"/>
    <w:rsid w:val="002B4881"/>
    <w:rsid w:val="002C00CE"/>
    <w:rsid w:val="002C3263"/>
    <w:rsid w:val="002C3408"/>
    <w:rsid w:val="002D1520"/>
    <w:rsid w:val="002D49FE"/>
    <w:rsid w:val="002D62AA"/>
    <w:rsid w:val="002E221C"/>
    <w:rsid w:val="002E386F"/>
    <w:rsid w:val="002E7401"/>
    <w:rsid w:val="002F4366"/>
    <w:rsid w:val="002F5FEF"/>
    <w:rsid w:val="002F60B2"/>
    <w:rsid w:val="002F67A3"/>
    <w:rsid w:val="00301F76"/>
    <w:rsid w:val="00304EA3"/>
    <w:rsid w:val="003063CF"/>
    <w:rsid w:val="00310457"/>
    <w:rsid w:val="0031265D"/>
    <w:rsid w:val="00315945"/>
    <w:rsid w:val="00316112"/>
    <w:rsid w:val="00320B66"/>
    <w:rsid w:val="00321A22"/>
    <w:rsid w:val="003222AC"/>
    <w:rsid w:val="00325DA3"/>
    <w:rsid w:val="00326A1A"/>
    <w:rsid w:val="00331577"/>
    <w:rsid w:val="00331D68"/>
    <w:rsid w:val="0033681D"/>
    <w:rsid w:val="003368F4"/>
    <w:rsid w:val="00337166"/>
    <w:rsid w:val="003377E2"/>
    <w:rsid w:val="00340199"/>
    <w:rsid w:val="00340679"/>
    <w:rsid w:val="0034433B"/>
    <w:rsid w:val="003454C1"/>
    <w:rsid w:val="00350DA7"/>
    <w:rsid w:val="00352236"/>
    <w:rsid w:val="0035373B"/>
    <w:rsid w:val="00353F06"/>
    <w:rsid w:val="00354804"/>
    <w:rsid w:val="00356583"/>
    <w:rsid w:val="003567D2"/>
    <w:rsid w:val="0035688D"/>
    <w:rsid w:val="003576DF"/>
    <w:rsid w:val="00357FDB"/>
    <w:rsid w:val="00361269"/>
    <w:rsid w:val="00364C66"/>
    <w:rsid w:val="003655F6"/>
    <w:rsid w:val="0036743C"/>
    <w:rsid w:val="00374DD3"/>
    <w:rsid w:val="00381E38"/>
    <w:rsid w:val="003825D4"/>
    <w:rsid w:val="00382644"/>
    <w:rsid w:val="003827B2"/>
    <w:rsid w:val="00385F1D"/>
    <w:rsid w:val="003915B3"/>
    <w:rsid w:val="003940D4"/>
    <w:rsid w:val="00394F52"/>
    <w:rsid w:val="00395638"/>
    <w:rsid w:val="00395BC1"/>
    <w:rsid w:val="00396E82"/>
    <w:rsid w:val="00397259"/>
    <w:rsid w:val="0039726A"/>
    <w:rsid w:val="003A0E61"/>
    <w:rsid w:val="003A1E17"/>
    <w:rsid w:val="003A2215"/>
    <w:rsid w:val="003A2E27"/>
    <w:rsid w:val="003A40F8"/>
    <w:rsid w:val="003A474F"/>
    <w:rsid w:val="003B5CFC"/>
    <w:rsid w:val="003B6711"/>
    <w:rsid w:val="003B6E05"/>
    <w:rsid w:val="003B6E7B"/>
    <w:rsid w:val="003B7567"/>
    <w:rsid w:val="003D3A4D"/>
    <w:rsid w:val="003D3B84"/>
    <w:rsid w:val="003D45E5"/>
    <w:rsid w:val="003D4BED"/>
    <w:rsid w:val="003D5D94"/>
    <w:rsid w:val="003D7B4B"/>
    <w:rsid w:val="003E0895"/>
    <w:rsid w:val="003E69C2"/>
    <w:rsid w:val="003F0F27"/>
    <w:rsid w:val="003F269F"/>
    <w:rsid w:val="003F3541"/>
    <w:rsid w:val="003F6A06"/>
    <w:rsid w:val="0040181F"/>
    <w:rsid w:val="004035C3"/>
    <w:rsid w:val="0040572D"/>
    <w:rsid w:val="00406E19"/>
    <w:rsid w:val="00410366"/>
    <w:rsid w:val="004128F0"/>
    <w:rsid w:val="004151EC"/>
    <w:rsid w:val="00420B3F"/>
    <w:rsid w:val="00421B8B"/>
    <w:rsid w:val="00422146"/>
    <w:rsid w:val="00422328"/>
    <w:rsid w:val="004232FE"/>
    <w:rsid w:val="00430031"/>
    <w:rsid w:val="004331EA"/>
    <w:rsid w:val="00433989"/>
    <w:rsid w:val="004340F4"/>
    <w:rsid w:val="0043592B"/>
    <w:rsid w:val="004363BC"/>
    <w:rsid w:val="00437264"/>
    <w:rsid w:val="00440707"/>
    <w:rsid w:val="004422AE"/>
    <w:rsid w:val="00442E9D"/>
    <w:rsid w:val="00443654"/>
    <w:rsid w:val="00443F80"/>
    <w:rsid w:val="0044496D"/>
    <w:rsid w:val="00446866"/>
    <w:rsid w:val="004504BA"/>
    <w:rsid w:val="004520BF"/>
    <w:rsid w:val="004560A8"/>
    <w:rsid w:val="004561BD"/>
    <w:rsid w:val="00456AF6"/>
    <w:rsid w:val="00460D30"/>
    <w:rsid w:val="00460DA7"/>
    <w:rsid w:val="00465260"/>
    <w:rsid w:val="00465EAD"/>
    <w:rsid w:val="00466B7E"/>
    <w:rsid w:val="004718EB"/>
    <w:rsid w:val="00471A1F"/>
    <w:rsid w:val="00475B0F"/>
    <w:rsid w:val="00475BA5"/>
    <w:rsid w:val="00480589"/>
    <w:rsid w:val="00481A81"/>
    <w:rsid w:val="00484B3D"/>
    <w:rsid w:val="00485F05"/>
    <w:rsid w:val="0048620A"/>
    <w:rsid w:val="00486A18"/>
    <w:rsid w:val="00486FD2"/>
    <w:rsid w:val="00487BC5"/>
    <w:rsid w:val="004900CD"/>
    <w:rsid w:val="00491ED1"/>
    <w:rsid w:val="004922F9"/>
    <w:rsid w:val="00494DEB"/>
    <w:rsid w:val="004B0DEB"/>
    <w:rsid w:val="004B35ED"/>
    <w:rsid w:val="004B534C"/>
    <w:rsid w:val="004B6BB9"/>
    <w:rsid w:val="004C1631"/>
    <w:rsid w:val="004C377B"/>
    <w:rsid w:val="004C4D6B"/>
    <w:rsid w:val="004C526B"/>
    <w:rsid w:val="004C64E3"/>
    <w:rsid w:val="004C72A8"/>
    <w:rsid w:val="004D5B15"/>
    <w:rsid w:val="004D75F2"/>
    <w:rsid w:val="004E0F34"/>
    <w:rsid w:val="004E155D"/>
    <w:rsid w:val="004E2C99"/>
    <w:rsid w:val="004E4EBF"/>
    <w:rsid w:val="004E7145"/>
    <w:rsid w:val="004F1912"/>
    <w:rsid w:val="004F2FFD"/>
    <w:rsid w:val="004F4C8F"/>
    <w:rsid w:val="00502629"/>
    <w:rsid w:val="00502FC4"/>
    <w:rsid w:val="00503478"/>
    <w:rsid w:val="00504313"/>
    <w:rsid w:val="00507BC5"/>
    <w:rsid w:val="00510BA9"/>
    <w:rsid w:val="00510DA2"/>
    <w:rsid w:val="00511E3C"/>
    <w:rsid w:val="00512112"/>
    <w:rsid w:val="00513566"/>
    <w:rsid w:val="005136B1"/>
    <w:rsid w:val="005141D2"/>
    <w:rsid w:val="0051446F"/>
    <w:rsid w:val="00516AA2"/>
    <w:rsid w:val="00520D5B"/>
    <w:rsid w:val="00522C0F"/>
    <w:rsid w:val="00523AF9"/>
    <w:rsid w:val="00525308"/>
    <w:rsid w:val="0052692E"/>
    <w:rsid w:val="00532B7E"/>
    <w:rsid w:val="00533F03"/>
    <w:rsid w:val="005349C4"/>
    <w:rsid w:val="00537492"/>
    <w:rsid w:val="00546B10"/>
    <w:rsid w:val="00546D62"/>
    <w:rsid w:val="00546FEA"/>
    <w:rsid w:val="00547FE5"/>
    <w:rsid w:val="00551D94"/>
    <w:rsid w:val="00552596"/>
    <w:rsid w:val="0055607F"/>
    <w:rsid w:val="00556110"/>
    <w:rsid w:val="005564F0"/>
    <w:rsid w:val="005624C8"/>
    <w:rsid w:val="00564429"/>
    <w:rsid w:val="00571F7C"/>
    <w:rsid w:val="00572FD6"/>
    <w:rsid w:val="005738B4"/>
    <w:rsid w:val="005744E6"/>
    <w:rsid w:val="00576165"/>
    <w:rsid w:val="0057649F"/>
    <w:rsid w:val="005807D5"/>
    <w:rsid w:val="0058096D"/>
    <w:rsid w:val="005816F1"/>
    <w:rsid w:val="00591A54"/>
    <w:rsid w:val="00594179"/>
    <w:rsid w:val="00595DAA"/>
    <w:rsid w:val="00596FAD"/>
    <w:rsid w:val="0059758A"/>
    <w:rsid w:val="005A1C72"/>
    <w:rsid w:val="005A2269"/>
    <w:rsid w:val="005A3119"/>
    <w:rsid w:val="005A5A96"/>
    <w:rsid w:val="005A5C56"/>
    <w:rsid w:val="005B20EB"/>
    <w:rsid w:val="005B3AED"/>
    <w:rsid w:val="005B6EBF"/>
    <w:rsid w:val="005C39BA"/>
    <w:rsid w:val="005C438D"/>
    <w:rsid w:val="005C43EF"/>
    <w:rsid w:val="005C5559"/>
    <w:rsid w:val="005C6133"/>
    <w:rsid w:val="005D2DA9"/>
    <w:rsid w:val="005D468D"/>
    <w:rsid w:val="005D52FD"/>
    <w:rsid w:val="005D54CA"/>
    <w:rsid w:val="005E040D"/>
    <w:rsid w:val="005E32B7"/>
    <w:rsid w:val="005E7E13"/>
    <w:rsid w:val="005F00CD"/>
    <w:rsid w:val="005F069B"/>
    <w:rsid w:val="005F4562"/>
    <w:rsid w:val="005F6E3C"/>
    <w:rsid w:val="006028EA"/>
    <w:rsid w:val="0060331D"/>
    <w:rsid w:val="006056AB"/>
    <w:rsid w:val="006112E9"/>
    <w:rsid w:val="006119F4"/>
    <w:rsid w:val="00613F29"/>
    <w:rsid w:val="00614A7C"/>
    <w:rsid w:val="00614F54"/>
    <w:rsid w:val="0061570F"/>
    <w:rsid w:val="0062188F"/>
    <w:rsid w:val="006220D7"/>
    <w:rsid w:val="00623989"/>
    <w:rsid w:val="0062418B"/>
    <w:rsid w:val="00624EA1"/>
    <w:rsid w:val="00625CDB"/>
    <w:rsid w:val="00626D45"/>
    <w:rsid w:val="00626FAF"/>
    <w:rsid w:val="00630CD8"/>
    <w:rsid w:val="00641E78"/>
    <w:rsid w:val="006436ED"/>
    <w:rsid w:val="00645B66"/>
    <w:rsid w:val="00651FA1"/>
    <w:rsid w:val="006563FF"/>
    <w:rsid w:val="00656551"/>
    <w:rsid w:val="006654DA"/>
    <w:rsid w:val="0066628C"/>
    <w:rsid w:val="00667344"/>
    <w:rsid w:val="00667BC3"/>
    <w:rsid w:val="00667DDC"/>
    <w:rsid w:val="00681012"/>
    <w:rsid w:val="006827A9"/>
    <w:rsid w:val="006838D3"/>
    <w:rsid w:val="006855C3"/>
    <w:rsid w:val="00686DBC"/>
    <w:rsid w:val="006900C9"/>
    <w:rsid w:val="0069255E"/>
    <w:rsid w:val="00693E9B"/>
    <w:rsid w:val="0069549C"/>
    <w:rsid w:val="0069662C"/>
    <w:rsid w:val="00696E5A"/>
    <w:rsid w:val="006975C2"/>
    <w:rsid w:val="0069765D"/>
    <w:rsid w:val="006A0381"/>
    <w:rsid w:val="006A1960"/>
    <w:rsid w:val="006A3DDD"/>
    <w:rsid w:val="006A6945"/>
    <w:rsid w:val="006B32C5"/>
    <w:rsid w:val="006B6633"/>
    <w:rsid w:val="006B7064"/>
    <w:rsid w:val="006C0C59"/>
    <w:rsid w:val="006C1CEF"/>
    <w:rsid w:val="006C1DF6"/>
    <w:rsid w:val="006C2BA1"/>
    <w:rsid w:val="006C36C9"/>
    <w:rsid w:val="006C492D"/>
    <w:rsid w:val="006C5F61"/>
    <w:rsid w:val="006D498F"/>
    <w:rsid w:val="006D5995"/>
    <w:rsid w:val="006E13A7"/>
    <w:rsid w:val="006E4E5B"/>
    <w:rsid w:val="006E51AA"/>
    <w:rsid w:val="006F05A8"/>
    <w:rsid w:val="006F09BE"/>
    <w:rsid w:val="006F7262"/>
    <w:rsid w:val="00706636"/>
    <w:rsid w:val="00707B07"/>
    <w:rsid w:val="00712937"/>
    <w:rsid w:val="00712E3C"/>
    <w:rsid w:val="00716842"/>
    <w:rsid w:val="00716974"/>
    <w:rsid w:val="00720E71"/>
    <w:rsid w:val="007255CC"/>
    <w:rsid w:val="007264E4"/>
    <w:rsid w:val="00727422"/>
    <w:rsid w:val="0073144D"/>
    <w:rsid w:val="007338F3"/>
    <w:rsid w:val="00733D5A"/>
    <w:rsid w:val="00733F9D"/>
    <w:rsid w:val="0073428F"/>
    <w:rsid w:val="0073626A"/>
    <w:rsid w:val="0073630E"/>
    <w:rsid w:val="00737FCA"/>
    <w:rsid w:val="00744A72"/>
    <w:rsid w:val="00745EC6"/>
    <w:rsid w:val="00756B74"/>
    <w:rsid w:val="007606A4"/>
    <w:rsid w:val="007615B0"/>
    <w:rsid w:val="00763BE0"/>
    <w:rsid w:val="0076559F"/>
    <w:rsid w:val="007668E9"/>
    <w:rsid w:val="00767A13"/>
    <w:rsid w:val="007720BF"/>
    <w:rsid w:val="00773E03"/>
    <w:rsid w:val="00774BAF"/>
    <w:rsid w:val="00774C8B"/>
    <w:rsid w:val="007763EF"/>
    <w:rsid w:val="00777293"/>
    <w:rsid w:val="00783250"/>
    <w:rsid w:val="00786C3C"/>
    <w:rsid w:val="00787A2F"/>
    <w:rsid w:val="00787A79"/>
    <w:rsid w:val="007904A6"/>
    <w:rsid w:val="0079097C"/>
    <w:rsid w:val="00791902"/>
    <w:rsid w:val="00794B39"/>
    <w:rsid w:val="007973A5"/>
    <w:rsid w:val="007A30BA"/>
    <w:rsid w:val="007A4C08"/>
    <w:rsid w:val="007A52A4"/>
    <w:rsid w:val="007B3A12"/>
    <w:rsid w:val="007B6FDA"/>
    <w:rsid w:val="007C0B54"/>
    <w:rsid w:val="007C116D"/>
    <w:rsid w:val="007D2B6C"/>
    <w:rsid w:val="007D2B9F"/>
    <w:rsid w:val="007D5542"/>
    <w:rsid w:val="007E2559"/>
    <w:rsid w:val="007E7541"/>
    <w:rsid w:val="007F4689"/>
    <w:rsid w:val="007F7115"/>
    <w:rsid w:val="007F77EF"/>
    <w:rsid w:val="00800617"/>
    <w:rsid w:val="00800673"/>
    <w:rsid w:val="0080173D"/>
    <w:rsid w:val="00801C49"/>
    <w:rsid w:val="008052FF"/>
    <w:rsid w:val="008073E6"/>
    <w:rsid w:val="0081359F"/>
    <w:rsid w:val="00814C10"/>
    <w:rsid w:val="00814E6F"/>
    <w:rsid w:val="008208B8"/>
    <w:rsid w:val="0082207C"/>
    <w:rsid w:val="00823DB0"/>
    <w:rsid w:val="0082456D"/>
    <w:rsid w:val="00832FBF"/>
    <w:rsid w:val="00835535"/>
    <w:rsid w:val="008359D4"/>
    <w:rsid w:val="00842CEC"/>
    <w:rsid w:val="00843E9D"/>
    <w:rsid w:val="00845FFD"/>
    <w:rsid w:val="008515C2"/>
    <w:rsid w:val="00857FFC"/>
    <w:rsid w:val="00861999"/>
    <w:rsid w:val="008634BE"/>
    <w:rsid w:val="00863580"/>
    <w:rsid w:val="00863DD2"/>
    <w:rsid w:val="008679D4"/>
    <w:rsid w:val="00871A9A"/>
    <w:rsid w:val="00875643"/>
    <w:rsid w:val="00876E99"/>
    <w:rsid w:val="00876ECE"/>
    <w:rsid w:val="00877871"/>
    <w:rsid w:val="008807C7"/>
    <w:rsid w:val="00882BEF"/>
    <w:rsid w:val="00882C2D"/>
    <w:rsid w:val="00883270"/>
    <w:rsid w:val="008843E1"/>
    <w:rsid w:val="00884518"/>
    <w:rsid w:val="00884A5B"/>
    <w:rsid w:val="00885B4E"/>
    <w:rsid w:val="0088731B"/>
    <w:rsid w:val="0089250A"/>
    <w:rsid w:val="00895E51"/>
    <w:rsid w:val="008A0EBF"/>
    <w:rsid w:val="008A269A"/>
    <w:rsid w:val="008A2D5E"/>
    <w:rsid w:val="008A6044"/>
    <w:rsid w:val="008A7C46"/>
    <w:rsid w:val="008B0223"/>
    <w:rsid w:val="008B2B4D"/>
    <w:rsid w:val="008B39BB"/>
    <w:rsid w:val="008B45E3"/>
    <w:rsid w:val="008B63F2"/>
    <w:rsid w:val="008B7D12"/>
    <w:rsid w:val="008C3CF9"/>
    <w:rsid w:val="008C421D"/>
    <w:rsid w:val="008C72DB"/>
    <w:rsid w:val="008D0CEA"/>
    <w:rsid w:val="008D1360"/>
    <w:rsid w:val="008D2E4B"/>
    <w:rsid w:val="008D3880"/>
    <w:rsid w:val="008D4100"/>
    <w:rsid w:val="008D465D"/>
    <w:rsid w:val="008D5C67"/>
    <w:rsid w:val="008D5F57"/>
    <w:rsid w:val="008D62A7"/>
    <w:rsid w:val="008D744A"/>
    <w:rsid w:val="008E4AA7"/>
    <w:rsid w:val="008E71FF"/>
    <w:rsid w:val="008F1B87"/>
    <w:rsid w:val="00901170"/>
    <w:rsid w:val="009016DF"/>
    <w:rsid w:val="009032C8"/>
    <w:rsid w:val="009035ED"/>
    <w:rsid w:val="00903AFD"/>
    <w:rsid w:val="00904002"/>
    <w:rsid w:val="009041B7"/>
    <w:rsid w:val="009056A1"/>
    <w:rsid w:val="009056B2"/>
    <w:rsid w:val="00905865"/>
    <w:rsid w:val="00905FCB"/>
    <w:rsid w:val="009121F2"/>
    <w:rsid w:val="009168EB"/>
    <w:rsid w:val="00924E49"/>
    <w:rsid w:val="00927117"/>
    <w:rsid w:val="009326DA"/>
    <w:rsid w:val="00934586"/>
    <w:rsid w:val="00935031"/>
    <w:rsid w:val="00935801"/>
    <w:rsid w:val="00935E4D"/>
    <w:rsid w:val="00935E96"/>
    <w:rsid w:val="00936B86"/>
    <w:rsid w:val="00940266"/>
    <w:rsid w:val="00940323"/>
    <w:rsid w:val="00943E40"/>
    <w:rsid w:val="00947D3A"/>
    <w:rsid w:val="00947FE0"/>
    <w:rsid w:val="009508B5"/>
    <w:rsid w:val="0095114A"/>
    <w:rsid w:val="00951960"/>
    <w:rsid w:val="00952395"/>
    <w:rsid w:val="00956021"/>
    <w:rsid w:val="00957303"/>
    <w:rsid w:val="00960F6D"/>
    <w:rsid w:val="009620A3"/>
    <w:rsid w:val="009763B2"/>
    <w:rsid w:val="0098344C"/>
    <w:rsid w:val="00985162"/>
    <w:rsid w:val="00986F43"/>
    <w:rsid w:val="00987608"/>
    <w:rsid w:val="00994045"/>
    <w:rsid w:val="009A0BCB"/>
    <w:rsid w:val="009B0BAE"/>
    <w:rsid w:val="009B24D2"/>
    <w:rsid w:val="009B4196"/>
    <w:rsid w:val="009C0589"/>
    <w:rsid w:val="009C0A04"/>
    <w:rsid w:val="009C2C9B"/>
    <w:rsid w:val="009C4E80"/>
    <w:rsid w:val="009C52E7"/>
    <w:rsid w:val="009C73E1"/>
    <w:rsid w:val="009D4F99"/>
    <w:rsid w:val="009D51B6"/>
    <w:rsid w:val="009E1C31"/>
    <w:rsid w:val="009E389B"/>
    <w:rsid w:val="009E6B0E"/>
    <w:rsid w:val="009F13D4"/>
    <w:rsid w:val="009F6C4A"/>
    <w:rsid w:val="009F7217"/>
    <w:rsid w:val="00A00022"/>
    <w:rsid w:val="00A10877"/>
    <w:rsid w:val="00A13950"/>
    <w:rsid w:val="00A14478"/>
    <w:rsid w:val="00A16950"/>
    <w:rsid w:val="00A17D78"/>
    <w:rsid w:val="00A20095"/>
    <w:rsid w:val="00A203A4"/>
    <w:rsid w:val="00A22C08"/>
    <w:rsid w:val="00A23CCB"/>
    <w:rsid w:val="00A24701"/>
    <w:rsid w:val="00A2476B"/>
    <w:rsid w:val="00A26240"/>
    <w:rsid w:val="00A30AAF"/>
    <w:rsid w:val="00A3174D"/>
    <w:rsid w:val="00A34588"/>
    <w:rsid w:val="00A36552"/>
    <w:rsid w:val="00A366A6"/>
    <w:rsid w:val="00A368E5"/>
    <w:rsid w:val="00A40113"/>
    <w:rsid w:val="00A40B8E"/>
    <w:rsid w:val="00A412E3"/>
    <w:rsid w:val="00A41615"/>
    <w:rsid w:val="00A42630"/>
    <w:rsid w:val="00A4415C"/>
    <w:rsid w:val="00A448DF"/>
    <w:rsid w:val="00A5062E"/>
    <w:rsid w:val="00A51281"/>
    <w:rsid w:val="00A533AE"/>
    <w:rsid w:val="00A546A7"/>
    <w:rsid w:val="00A5541F"/>
    <w:rsid w:val="00A579D5"/>
    <w:rsid w:val="00A57CC5"/>
    <w:rsid w:val="00A601FC"/>
    <w:rsid w:val="00A609F2"/>
    <w:rsid w:val="00A62556"/>
    <w:rsid w:val="00A64D34"/>
    <w:rsid w:val="00A707DA"/>
    <w:rsid w:val="00A728D1"/>
    <w:rsid w:val="00A75549"/>
    <w:rsid w:val="00A8026D"/>
    <w:rsid w:val="00A80297"/>
    <w:rsid w:val="00A80869"/>
    <w:rsid w:val="00A81A1D"/>
    <w:rsid w:val="00A93C79"/>
    <w:rsid w:val="00AA2851"/>
    <w:rsid w:val="00AA4238"/>
    <w:rsid w:val="00AA4785"/>
    <w:rsid w:val="00AA47CD"/>
    <w:rsid w:val="00AA6528"/>
    <w:rsid w:val="00AB1B22"/>
    <w:rsid w:val="00AB266A"/>
    <w:rsid w:val="00AC0D29"/>
    <w:rsid w:val="00AC6CC6"/>
    <w:rsid w:val="00AD02E6"/>
    <w:rsid w:val="00AD2F7A"/>
    <w:rsid w:val="00AD3998"/>
    <w:rsid w:val="00AD413F"/>
    <w:rsid w:val="00AD5DEC"/>
    <w:rsid w:val="00AD60CE"/>
    <w:rsid w:val="00AD7715"/>
    <w:rsid w:val="00AE0E71"/>
    <w:rsid w:val="00AE3AA0"/>
    <w:rsid w:val="00AE5E8E"/>
    <w:rsid w:val="00AE6293"/>
    <w:rsid w:val="00AE73C4"/>
    <w:rsid w:val="00AF25D0"/>
    <w:rsid w:val="00AF4366"/>
    <w:rsid w:val="00AF43F6"/>
    <w:rsid w:val="00AF6386"/>
    <w:rsid w:val="00B00FF3"/>
    <w:rsid w:val="00B040BE"/>
    <w:rsid w:val="00B07524"/>
    <w:rsid w:val="00B1046C"/>
    <w:rsid w:val="00B21B5B"/>
    <w:rsid w:val="00B2365B"/>
    <w:rsid w:val="00B2478B"/>
    <w:rsid w:val="00B314DA"/>
    <w:rsid w:val="00B31660"/>
    <w:rsid w:val="00B31A67"/>
    <w:rsid w:val="00B35FBF"/>
    <w:rsid w:val="00B40AE5"/>
    <w:rsid w:val="00B4302F"/>
    <w:rsid w:val="00B459A5"/>
    <w:rsid w:val="00B47193"/>
    <w:rsid w:val="00B502B2"/>
    <w:rsid w:val="00B5041C"/>
    <w:rsid w:val="00B5097E"/>
    <w:rsid w:val="00B50ABA"/>
    <w:rsid w:val="00B52BC1"/>
    <w:rsid w:val="00B57AE2"/>
    <w:rsid w:val="00B61C46"/>
    <w:rsid w:val="00B63210"/>
    <w:rsid w:val="00B63D42"/>
    <w:rsid w:val="00B66B38"/>
    <w:rsid w:val="00B66DE3"/>
    <w:rsid w:val="00B71131"/>
    <w:rsid w:val="00B713E1"/>
    <w:rsid w:val="00B72AA8"/>
    <w:rsid w:val="00B73C77"/>
    <w:rsid w:val="00B75335"/>
    <w:rsid w:val="00B77E04"/>
    <w:rsid w:val="00B80E24"/>
    <w:rsid w:val="00B80EAF"/>
    <w:rsid w:val="00B83963"/>
    <w:rsid w:val="00B865A6"/>
    <w:rsid w:val="00B86A5C"/>
    <w:rsid w:val="00B917C5"/>
    <w:rsid w:val="00B929E6"/>
    <w:rsid w:val="00B96275"/>
    <w:rsid w:val="00BA4D68"/>
    <w:rsid w:val="00BB224F"/>
    <w:rsid w:val="00BB6483"/>
    <w:rsid w:val="00BC056B"/>
    <w:rsid w:val="00BC2CB1"/>
    <w:rsid w:val="00BC44C4"/>
    <w:rsid w:val="00BC7EE8"/>
    <w:rsid w:val="00BD527B"/>
    <w:rsid w:val="00BD6CDC"/>
    <w:rsid w:val="00BE4BE4"/>
    <w:rsid w:val="00BE5C39"/>
    <w:rsid w:val="00BE630D"/>
    <w:rsid w:val="00BF45D9"/>
    <w:rsid w:val="00BF4BF3"/>
    <w:rsid w:val="00BF6CD7"/>
    <w:rsid w:val="00C029FA"/>
    <w:rsid w:val="00C0312E"/>
    <w:rsid w:val="00C03AC2"/>
    <w:rsid w:val="00C15F06"/>
    <w:rsid w:val="00C20A3D"/>
    <w:rsid w:val="00C21734"/>
    <w:rsid w:val="00C23468"/>
    <w:rsid w:val="00C3422E"/>
    <w:rsid w:val="00C34570"/>
    <w:rsid w:val="00C35C62"/>
    <w:rsid w:val="00C4073C"/>
    <w:rsid w:val="00C4148F"/>
    <w:rsid w:val="00C5173E"/>
    <w:rsid w:val="00C577A2"/>
    <w:rsid w:val="00C64652"/>
    <w:rsid w:val="00C64705"/>
    <w:rsid w:val="00C67E27"/>
    <w:rsid w:val="00C714D7"/>
    <w:rsid w:val="00C72E63"/>
    <w:rsid w:val="00C745DB"/>
    <w:rsid w:val="00C77046"/>
    <w:rsid w:val="00C770AF"/>
    <w:rsid w:val="00C7757B"/>
    <w:rsid w:val="00C77C64"/>
    <w:rsid w:val="00C812E6"/>
    <w:rsid w:val="00C82B78"/>
    <w:rsid w:val="00C838CB"/>
    <w:rsid w:val="00C904D1"/>
    <w:rsid w:val="00C96494"/>
    <w:rsid w:val="00C96C6A"/>
    <w:rsid w:val="00CA429D"/>
    <w:rsid w:val="00CA53E1"/>
    <w:rsid w:val="00CA5A7A"/>
    <w:rsid w:val="00CB0836"/>
    <w:rsid w:val="00CB20B5"/>
    <w:rsid w:val="00CB390A"/>
    <w:rsid w:val="00CB66B5"/>
    <w:rsid w:val="00CC09F0"/>
    <w:rsid w:val="00CC102B"/>
    <w:rsid w:val="00CC1BCE"/>
    <w:rsid w:val="00CC73D1"/>
    <w:rsid w:val="00CD1A3E"/>
    <w:rsid w:val="00CD1E4B"/>
    <w:rsid w:val="00CD3285"/>
    <w:rsid w:val="00CD5869"/>
    <w:rsid w:val="00CD6758"/>
    <w:rsid w:val="00CD6FB5"/>
    <w:rsid w:val="00CE31F4"/>
    <w:rsid w:val="00CE4754"/>
    <w:rsid w:val="00CE4E9A"/>
    <w:rsid w:val="00CF1117"/>
    <w:rsid w:val="00CF455F"/>
    <w:rsid w:val="00D020E2"/>
    <w:rsid w:val="00D02F19"/>
    <w:rsid w:val="00D03A64"/>
    <w:rsid w:val="00D045B9"/>
    <w:rsid w:val="00D047DB"/>
    <w:rsid w:val="00D0578C"/>
    <w:rsid w:val="00D07D65"/>
    <w:rsid w:val="00D10710"/>
    <w:rsid w:val="00D12E22"/>
    <w:rsid w:val="00D13ED9"/>
    <w:rsid w:val="00D14CFA"/>
    <w:rsid w:val="00D15DCA"/>
    <w:rsid w:val="00D171A7"/>
    <w:rsid w:val="00D2166B"/>
    <w:rsid w:val="00D21E52"/>
    <w:rsid w:val="00D225CC"/>
    <w:rsid w:val="00D2346C"/>
    <w:rsid w:val="00D24BE8"/>
    <w:rsid w:val="00D36365"/>
    <w:rsid w:val="00D414F1"/>
    <w:rsid w:val="00D43B8C"/>
    <w:rsid w:val="00D44837"/>
    <w:rsid w:val="00D5106C"/>
    <w:rsid w:val="00D52473"/>
    <w:rsid w:val="00D542F9"/>
    <w:rsid w:val="00D54E57"/>
    <w:rsid w:val="00D578A9"/>
    <w:rsid w:val="00D612C2"/>
    <w:rsid w:val="00D6255E"/>
    <w:rsid w:val="00D65229"/>
    <w:rsid w:val="00D67159"/>
    <w:rsid w:val="00D676AE"/>
    <w:rsid w:val="00D71421"/>
    <w:rsid w:val="00D72723"/>
    <w:rsid w:val="00D739E8"/>
    <w:rsid w:val="00D73AC9"/>
    <w:rsid w:val="00D821CB"/>
    <w:rsid w:val="00D822A0"/>
    <w:rsid w:val="00D82F6B"/>
    <w:rsid w:val="00D83787"/>
    <w:rsid w:val="00D842DB"/>
    <w:rsid w:val="00D8579D"/>
    <w:rsid w:val="00D94910"/>
    <w:rsid w:val="00D9649B"/>
    <w:rsid w:val="00D97A21"/>
    <w:rsid w:val="00DA1AF9"/>
    <w:rsid w:val="00DA1DF2"/>
    <w:rsid w:val="00DA42A5"/>
    <w:rsid w:val="00DA478E"/>
    <w:rsid w:val="00DA7065"/>
    <w:rsid w:val="00DB24E5"/>
    <w:rsid w:val="00DB4FDF"/>
    <w:rsid w:val="00DB54DA"/>
    <w:rsid w:val="00DC43AA"/>
    <w:rsid w:val="00DC6E05"/>
    <w:rsid w:val="00DD00C6"/>
    <w:rsid w:val="00DD3A96"/>
    <w:rsid w:val="00DD5362"/>
    <w:rsid w:val="00DD7436"/>
    <w:rsid w:val="00DD77A9"/>
    <w:rsid w:val="00DE1DF0"/>
    <w:rsid w:val="00DE2D6B"/>
    <w:rsid w:val="00DF341C"/>
    <w:rsid w:val="00DF5D2C"/>
    <w:rsid w:val="00DF7458"/>
    <w:rsid w:val="00DF74DB"/>
    <w:rsid w:val="00E0102A"/>
    <w:rsid w:val="00E03551"/>
    <w:rsid w:val="00E04766"/>
    <w:rsid w:val="00E05C16"/>
    <w:rsid w:val="00E06976"/>
    <w:rsid w:val="00E117D4"/>
    <w:rsid w:val="00E11F74"/>
    <w:rsid w:val="00E13846"/>
    <w:rsid w:val="00E176F4"/>
    <w:rsid w:val="00E2221D"/>
    <w:rsid w:val="00E235B2"/>
    <w:rsid w:val="00E26E9C"/>
    <w:rsid w:val="00E34437"/>
    <w:rsid w:val="00E35AEB"/>
    <w:rsid w:val="00E47B1A"/>
    <w:rsid w:val="00E5071A"/>
    <w:rsid w:val="00E5413E"/>
    <w:rsid w:val="00E5440C"/>
    <w:rsid w:val="00E54748"/>
    <w:rsid w:val="00E551D8"/>
    <w:rsid w:val="00E57CE3"/>
    <w:rsid w:val="00E60B70"/>
    <w:rsid w:val="00E6266E"/>
    <w:rsid w:val="00E63D05"/>
    <w:rsid w:val="00E739A4"/>
    <w:rsid w:val="00E73B74"/>
    <w:rsid w:val="00E81FDA"/>
    <w:rsid w:val="00E82A63"/>
    <w:rsid w:val="00E8352D"/>
    <w:rsid w:val="00E85BE1"/>
    <w:rsid w:val="00E86D31"/>
    <w:rsid w:val="00E87630"/>
    <w:rsid w:val="00E90274"/>
    <w:rsid w:val="00E91A09"/>
    <w:rsid w:val="00E93516"/>
    <w:rsid w:val="00E949E7"/>
    <w:rsid w:val="00E95E6F"/>
    <w:rsid w:val="00E960B8"/>
    <w:rsid w:val="00EA6941"/>
    <w:rsid w:val="00EB006F"/>
    <w:rsid w:val="00EB265C"/>
    <w:rsid w:val="00EB2937"/>
    <w:rsid w:val="00EB3A8C"/>
    <w:rsid w:val="00EB6E7E"/>
    <w:rsid w:val="00EB7FB3"/>
    <w:rsid w:val="00EC5C88"/>
    <w:rsid w:val="00ED00B6"/>
    <w:rsid w:val="00ED1045"/>
    <w:rsid w:val="00ED4827"/>
    <w:rsid w:val="00EE545D"/>
    <w:rsid w:val="00EE6C2C"/>
    <w:rsid w:val="00EF2518"/>
    <w:rsid w:val="00EF40EA"/>
    <w:rsid w:val="00EF4763"/>
    <w:rsid w:val="00EF4C00"/>
    <w:rsid w:val="00F04651"/>
    <w:rsid w:val="00F07CB5"/>
    <w:rsid w:val="00F169F4"/>
    <w:rsid w:val="00F20870"/>
    <w:rsid w:val="00F21406"/>
    <w:rsid w:val="00F23175"/>
    <w:rsid w:val="00F232A9"/>
    <w:rsid w:val="00F24A62"/>
    <w:rsid w:val="00F25D8D"/>
    <w:rsid w:val="00F27154"/>
    <w:rsid w:val="00F31F83"/>
    <w:rsid w:val="00F3754E"/>
    <w:rsid w:val="00F403D2"/>
    <w:rsid w:val="00F403FB"/>
    <w:rsid w:val="00F41FBE"/>
    <w:rsid w:val="00F431BC"/>
    <w:rsid w:val="00F43816"/>
    <w:rsid w:val="00F46765"/>
    <w:rsid w:val="00F51C2E"/>
    <w:rsid w:val="00F54136"/>
    <w:rsid w:val="00F6084C"/>
    <w:rsid w:val="00F6301B"/>
    <w:rsid w:val="00F651FD"/>
    <w:rsid w:val="00F65A95"/>
    <w:rsid w:val="00F66613"/>
    <w:rsid w:val="00F72ED9"/>
    <w:rsid w:val="00F741B1"/>
    <w:rsid w:val="00F7516F"/>
    <w:rsid w:val="00F761BE"/>
    <w:rsid w:val="00F81888"/>
    <w:rsid w:val="00F82D14"/>
    <w:rsid w:val="00F8523B"/>
    <w:rsid w:val="00F95047"/>
    <w:rsid w:val="00FA066C"/>
    <w:rsid w:val="00FA1956"/>
    <w:rsid w:val="00FA34E0"/>
    <w:rsid w:val="00FB1FE4"/>
    <w:rsid w:val="00FB2236"/>
    <w:rsid w:val="00FB2A7D"/>
    <w:rsid w:val="00FB3E2E"/>
    <w:rsid w:val="00FB3FF7"/>
    <w:rsid w:val="00FB417A"/>
    <w:rsid w:val="00FB5929"/>
    <w:rsid w:val="00FB7372"/>
    <w:rsid w:val="00FC04E1"/>
    <w:rsid w:val="00FC272A"/>
    <w:rsid w:val="00FC4B9A"/>
    <w:rsid w:val="00FD286C"/>
    <w:rsid w:val="00FD5831"/>
    <w:rsid w:val="00FE1DE9"/>
    <w:rsid w:val="00FE3E12"/>
    <w:rsid w:val="00FF07D0"/>
    <w:rsid w:val="00FF0ACB"/>
    <w:rsid w:val="00FF127C"/>
    <w:rsid w:val="00FF1539"/>
    <w:rsid w:val="00FF3044"/>
    <w:rsid w:val="00FF3060"/>
    <w:rsid w:val="00FF3271"/>
    <w:rsid w:val="00FF3BD3"/>
    <w:rsid w:val="00FF6188"/>
    <w:rsid w:val="00FF713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EF42B"/>
  <w15:docId w15:val="{97F5E3B1-B326-4D8D-B0A9-7FC75983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diaUPC" w:eastAsiaTheme="minorHAnsi" w:hAnsi="CordiaUPC" w:cs="Cordia New"/>
        <w:sz w:val="28"/>
        <w:szCs w:val="32"/>
        <w:lang w:val="en-US" w:eastAsia="en-US" w:bidi="th-TH"/>
      </w:rPr>
    </w:rPrDefault>
    <w:pPrDefault>
      <w:pPr>
        <w:jc w:val="thaiDistribut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A8"/>
  </w:style>
  <w:style w:type="paragraph" w:styleId="Heading1">
    <w:name w:val="heading 1"/>
    <w:basedOn w:val="Normal"/>
    <w:next w:val="Normal"/>
    <w:link w:val="Heading1Char"/>
    <w:qFormat/>
    <w:rsid w:val="00A10877"/>
    <w:pPr>
      <w:keepNext/>
      <w:jc w:val="center"/>
      <w:outlineLvl w:val="0"/>
    </w:pPr>
    <w:rPr>
      <w:rFonts w:ascii="Cordia New" w:eastAsia="Cordia New" w:hAnsi="Cordia New" w:cs="Angsana New"/>
      <w:b/>
      <w:bCs/>
      <w:sz w:val="32"/>
    </w:rPr>
  </w:style>
  <w:style w:type="paragraph" w:styleId="Heading2">
    <w:name w:val="heading 2"/>
    <w:basedOn w:val="Normal"/>
    <w:next w:val="Normal"/>
    <w:link w:val="Heading2Char"/>
    <w:uiPriority w:val="9"/>
    <w:unhideWhenUsed/>
    <w:qFormat/>
    <w:rsid w:val="001555A1"/>
    <w:pPr>
      <w:keepNext/>
      <w:keepLines/>
      <w:spacing w:before="40"/>
      <w:outlineLvl w:val="1"/>
    </w:pPr>
    <w:rPr>
      <w:rFonts w:asciiTheme="majorHAnsi" w:eastAsiaTheme="majorEastAsia" w:hAnsiTheme="majorHAnsi" w:cstheme="majorBidi"/>
      <w:color w:val="365F91" w:themeColor="accent1" w:themeShade="BF"/>
      <w:sz w:val="26"/>
      <w:szCs w:val="33"/>
    </w:rPr>
  </w:style>
  <w:style w:type="paragraph" w:styleId="Heading3">
    <w:name w:val="heading 3"/>
    <w:basedOn w:val="Normal"/>
    <w:next w:val="Normal"/>
    <w:link w:val="Heading3Char"/>
    <w:uiPriority w:val="9"/>
    <w:semiHidden/>
    <w:unhideWhenUsed/>
    <w:qFormat/>
    <w:rsid w:val="001D696F"/>
    <w:pPr>
      <w:keepNext/>
      <w:keepLines/>
      <w:spacing w:before="40"/>
      <w:outlineLvl w:val="2"/>
    </w:pPr>
    <w:rPr>
      <w:rFonts w:asciiTheme="majorHAnsi" w:eastAsiaTheme="majorEastAsia" w:hAnsiTheme="majorHAnsi" w:cstheme="majorBidi"/>
      <w:color w:val="243F60"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2C2"/>
    <w:pPr>
      <w:ind w:left="720"/>
      <w:contextualSpacing/>
    </w:pPr>
  </w:style>
  <w:style w:type="table" w:styleId="TableGrid">
    <w:name w:val="Table Grid"/>
    <w:basedOn w:val="TableNormal"/>
    <w:rsid w:val="00C77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CD7"/>
    <w:pPr>
      <w:tabs>
        <w:tab w:val="center" w:pos="4513"/>
        <w:tab w:val="right" w:pos="9026"/>
      </w:tabs>
    </w:pPr>
  </w:style>
  <w:style w:type="character" w:customStyle="1" w:styleId="HeaderChar">
    <w:name w:val="Header Char"/>
    <w:basedOn w:val="DefaultParagraphFont"/>
    <w:link w:val="Header"/>
    <w:uiPriority w:val="99"/>
    <w:rsid w:val="00BF6CD7"/>
  </w:style>
  <w:style w:type="paragraph" w:styleId="Footer">
    <w:name w:val="footer"/>
    <w:basedOn w:val="Normal"/>
    <w:link w:val="FooterChar"/>
    <w:uiPriority w:val="99"/>
    <w:unhideWhenUsed/>
    <w:rsid w:val="00BF6CD7"/>
    <w:pPr>
      <w:tabs>
        <w:tab w:val="center" w:pos="4513"/>
        <w:tab w:val="right" w:pos="9026"/>
      </w:tabs>
    </w:pPr>
  </w:style>
  <w:style w:type="character" w:customStyle="1" w:styleId="FooterChar">
    <w:name w:val="Footer Char"/>
    <w:basedOn w:val="DefaultParagraphFont"/>
    <w:link w:val="Footer"/>
    <w:uiPriority w:val="99"/>
    <w:rsid w:val="00BF6CD7"/>
  </w:style>
  <w:style w:type="paragraph" w:styleId="BalloonText">
    <w:name w:val="Balloon Text"/>
    <w:basedOn w:val="Normal"/>
    <w:link w:val="BalloonTextChar"/>
    <w:uiPriority w:val="99"/>
    <w:semiHidden/>
    <w:unhideWhenUsed/>
    <w:rsid w:val="00301F76"/>
    <w:rPr>
      <w:rFonts w:ascii="Tahoma" w:hAnsi="Tahoma" w:cs="Angsana New"/>
      <w:sz w:val="16"/>
      <w:szCs w:val="20"/>
    </w:rPr>
  </w:style>
  <w:style w:type="character" w:customStyle="1" w:styleId="BalloonTextChar">
    <w:name w:val="Balloon Text Char"/>
    <w:basedOn w:val="DefaultParagraphFont"/>
    <w:link w:val="BalloonText"/>
    <w:uiPriority w:val="99"/>
    <w:semiHidden/>
    <w:rsid w:val="00301F76"/>
    <w:rPr>
      <w:rFonts w:ascii="Tahoma" w:hAnsi="Tahoma" w:cs="Angsana New"/>
      <w:sz w:val="16"/>
      <w:szCs w:val="20"/>
    </w:rPr>
  </w:style>
  <w:style w:type="character" w:customStyle="1" w:styleId="Heading1Char">
    <w:name w:val="Heading 1 Char"/>
    <w:basedOn w:val="DefaultParagraphFont"/>
    <w:link w:val="Heading1"/>
    <w:rsid w:val="00A10877"/>
    <w:rPr>
      <w:rFonts w:ascii="Cordia New" w:eastAsia="Cordia New" w:hAnsi="Cordia New" w:cs="Angsana New"/>
      <w:b/>
      <w:bCs/>
      <w:sz w:val="32"/>
    </w:rPr>
  </w:style>
  <w:style w:type="paragraph" w:styleId="Subtitle">
    <w:name w:val="Subtitle"/>
    <w:basedOn w:val="Normal"/>
    <w:link w:val="SubtitleChar"/>
    <w:qFormat/>
    <w:rsid w:val="00A10877"/>
    <w:pPr>
      <w:jc w:val="left"/>
    </w:pPr>
    <w:rPr>
      <w:rFonts w:ascii="Cordia New" w:eastAsia="Cordia New" w:hAnsi="Cordia New"/>
      <w:b/>
      <w:bCs/>
      <w:sz w:val="40"/>
      <w:szCs w:val="40"/>
    </w:rPr>
  </w:style>
  <w:style w:type="character" w:customStyle="1" w:styleId="SubtitleChar">
    <w:name w:val="Subtitle Char"/>
    <w:basedOn w:val="DefaultParagraphFont"/>
    <w:link w:val="Subtitle"/>
    <w:rsid w:val="00A10877"/>
    <w:rPr>
      <w:rFonts w:ascii="Cordia New" w:eastAsia="Cordia New" w:hAnsi="Cordia New"/>
      <w:b/>
      <w:bCs/>
      <w:sz w:val="40"/>
      <w:szCs w:val="40"/>
    </w:rPr>
  </w:style>
  <w:style w:type="paragraph" w:styleId="Title">
    <w:name w:val="Title"/>
    <w:basedOn w:val="Normal"/>
    <w:link w:val="TitleChar"/>
    <w:uiPriority w:val="99"/>
    <w:qFormat/>
    <w:rsid w:val="00A10877"/>
    <w:pPr>
      <w:jc w:val="center"/>
    </w:pPr>
    <w:rPr>
      <w:rFonts w:ascii="Angsana New" w:eastAsia="Cordia New" w:hAnsi="Angsana New" w:cs="Angsana New"/>
      <w:b/>
      <w:bCs/>
      <w:sz w:val="36"/>
      <w:szCs w:val="36"/>
    </w:rPr>
  </w:style>
  <w:style w:type="character" w:customStyle="1" w:styleId="TitleChar">
    <w:name w:val="Title Char"/>
    <w:basedOn w:val="DefaultParagraphFont"/>
    <w:link w:val="Title"/>
    <w:uiPriority w:val="99"/>
    <w:rsid w:val="00A10877"/>
    <w:rPr>
      <w:rFonts w:ascii="Angsana New" w:eastAsia="Cordia New" w:hAnsi="Angsana New" w:cs="Angsana New"/>
      <w:b/>
      <w:bCs/>
      <w:sz w:val="36"/>
      <w:szCs w:val="36"/>
    </w:rPr>
  </w:style>
  <w:style w:type="character" w:customStyle="1" w:styleId="Heading2Char">
    <w:name w:val="Heading 2 Char"/>
    <w:basedOn w:val="DefaultParagraphFont"/>
    <w:link w:val="Heading2"/>
    <w:uiPriority w:val="9"/>
    <w:rsid w:val="001555A1"/>
    <w:rPr>
      <w:rFonts w:asciiTheme="majorHAnsi" w:eastAsiaTheme="majorEastAsia" w:hAnsiTheme="majorHAnsi" w:cstheme="majorBidi"/>
      <w:color w:val="365F91" w:themeColor="accent1" w:themeShade="BF"/>
      <w:sz w:val="26"/>
      <w:szCs w:val="33"/>
    </w:rPr>
  </w:style>
  <w:style w:type="character" w:customStyle="1" w:styleId="Heading3Char">
    <w:name w:val="Heading 3 Char"/>
    <w:basedOn w:val="DefaultParagraphFont"/>
    <w:link w:val="Heading3"/>
    <w:uiPriority w:val="9"/>
    <w:semiHidden/>
    <w:rsid w:val="001D696F"/>
    <w:rPr>
      <w:rFonts w:asciiTheme="majorHAnsi" w:eastAsiaTheme="majorEastAsia" w:hAnsiTheme="majorHAnsi" w:cstheme="majorBidi"/>
      <w:color w:val="243F60" w:themeColor="accent1" w:themeShade="7F"/>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955">
      <w:bodyDiv w:val="1"/>
      <w:marLeft w:val="0"/>
      <w:marRight w:val="0"/>
      <w:marTop w:val="0"/>
      <w:marBottom w:val="0"/>
      <w:divBdr>
        <w:top w:val="none" w:sz="0" w:space="0" w:color="auto"/>
        <w:left w:val="none" w:sz="0" w:space="0" w:color="auto"/>
        <w:bottom w:val="none" w:sz="0" w:space="0" w:color="auto"/>
        <w:right w:val="none" w:sz="0" w:space="0" w:color="auto"/>
      </w:divBdr>
      <w:divsChild>
        <w:div w:id="1091319688">
          <w:marLeft w:val="1728"/>
          <w:marRight w:val="0"/>
          <w:marTop w:val="74"/>
          <w:marBottom w:val="0"/>
          <w:divBdr>
            <w:top w:val="none" w:sz="0" w:space="0" w:color="auto"/>
            <w:left w:val="none" w:sz="0" w:space="0" w:color="auto"/>
            <w:bottom w:val="none" w:sz="0" w:space="0" w:color="auto"/>
            <w:right w:val="none" w:sz="0" w:space="0" w:color="auto"/>
          </w:divBdr>
        </w:div>
      </w:divsChild>
    </w:div>
    <w:div w:id="379061538">
      <w:bodyDiv w:val="1"/>
      <w:marLeft w:val="0"/>
      <w:marRight w:val="0"/>
      <w:marTop w:val="0"/>
      <w:marBottom w:val="0"/>
      <w:divBdr>
        <w:top w:val="none" w:sz="0" w:space="0" w:color="auto"/>
        <w:left w:val="none" w:sz="0" w:space="0" w:color="auto"/>
        <w:bottom w:val="none" w:sz="0" w:space="0" w:color="auto"/>
        <w:right w:val="none" w:sz="0" w:space="0" w:color="auto"/>
      </w:divBdr>
      <w:divsChild>
        <w:div w:id="53546055">
          <w:marLeft w:val="2160"/>
          <w:marRight w:val="0"/>
          <w:marTop w:val="74"/>
          <w:marBottom w:val="0"/>
          <w:divBdr>
            <w:top w:val="none" w:sz="0" w:space="0" w:color="auto"/>
            <w:left w:val="none" w:sz="0" w:space="0" w:color="auto"/>
            <w:bottom w:val="none" w:sz="0" w:space="0" w:color="auto"/>
            <w:right w:val="none" w:sz="0" w:space="0" w:color="auto"/>
          </w:divBdr>
        </w:div>
      </w:divsChild>
    </w:div>
    <w:div w:id="584724255">
      <w:bodyDiv w:val="1"/>
      <w:marLeft w:val="0"/>
      <w:marRight w:val="0"/>
      <w:marTop w:val="0"/>
      <w:marBottom w:val="0"/>
      <w:divBdr>
        <w:top w:val="none" w:sz="0" w:space="0" w:color="auto"/>
        <w:left w:val="none" w:sz="0" w:space="0" w:color="auto"/>
        <w:bottom w:val="none" w:sz="0" w:space="0" w:color="auto"/>
        <w:right w:val="none" w:sz="0" w:space="0" w:color="auto"/>
      </w:divBdr>
    </w:div>
    <w:div w:id="598409979">
      <w:bodyDiv w:val="1"/>
      <w:marLeft w:val="0"/>
      <w:marRight w:val="0"/>
      <w:marTop w:val="0"/>
      <w:marBottom w:val="0"/>
      <w:divBdr>
        <w:top w:val="none" w:sz="0" w:space="0" w:color="auto"/>
        <w:left w:val="none" w:sz="0" w:space="0" w:color="auto"/>
        <w:bottom w:val="none" w:sz="0" w:space="0" w:color="auto"/>
        <w:right w:val="none" w:sz="0" w:space="0" w:color="auto"/>
      </w:divBdr>
      <w:divsChild>
        <w:div w:id="1921480059">
          <w:marLeft w:val="1728"/>
          <w:marRight w:val="0"/>
          <w:marTop w:val="74"/>
          <w:marBottom w:val="0"/>
          <w:divBdr>
            <w:top w:val="none" w:sz="0" w:space="0" w:color="auto"/>
            <w:left w:val="none" w:sz="0" w:space="0" w:color="auto"/>
            <w:bottom w:val="none" w:sz="0" w:space="0" w:color="auto"/>
            <w:right w:val="none" w:sz="0" w:space="0" w:color="auto"/>
          </w:divBdr>
        </w:div>
      </w:divsChild>
    </w:div>
    <w:div w:id="818771988">
      <w:bodyDiv w:val="1"/>
      <w:marLeft w:val="0"/>
      <w:marRight w:val="0"/>
      <w:marTop w:val="0"/>
      <w:marBottom w:val="0"/>
      <w:divBdr>
        <w:top w:val="none" w:sz="0" w:space="0" w:color="auto"/>
        <w:left w:val="none" w:sz="0" w:space="0" w:color="auto"/>
        <w:bottom w:val="none" w:sz="0" w:space="0" w:color="auto"/>
        <w:right w:val="none" w:sz="0" w:space="0" w:color="auto"/>
      </w:divBdr>
      <w:divsChild>
        <w:div w:id="1090854989">
          <w:marLeft w:val="1728"/>
          <w:marRight w:val="0"/>
          <w:marTop w:val="74"/>
          <w:marBottom w:val="0"/>
          <w:divBdr>
            <w:top w:val="none" w:sz="0" w:space="0" w:color="auto"/>
            <w:left w:val="none" w:sz="0" w:space="0" w:color="auto"/>
            <w:bottom w:val="none" w:sz="0" w:space="0" w:color="auto"/>
            <w:right w:val="none" w:sz="0" w:space="0" w:color="auto"/>
          </w:divBdr>
        </w:div>
      </w:divsChild>
    </w:div>
    <w:div w:id="831066962">
      <w:bodyDiv w:val="1"/>
      <w:marLeft w:val="0"/>
      <w:marRight w:val="0"/>
      <w:marTop w:val="0"/>
      <w:marBottom w:val="0"/>
      <w:divBdr>
        <w:top w:val="none" w:sz="0" w:space="0" w:color="auto"/>
        <w:left w:val="none" w:sz="0" w:space="0" w:color="auto"/>
        <w:bottom w:val="none" w:sz="0" w:space="0" w:color="auto"/>
        <w:right w:val="none" w:sz="0" w:space="0" w:color="auto"/>
      </w:divBdr>
      <w:divsChild>
        <w:div w:id="157036949">
          <w:marLeft w:val="1728"/>
          <w:marRight w:val="0"/>
          <w:marTop w:val="74"/>
          <w:marBottom w:val="0"/>
          <w:divBdr>
            <w:top w:val="none" w:sz="0" w:space="0" w:color="auto"/>
            <w:left w:val="none" w:sz="0" w:space="0" w:color="auto"/>
            <w:bottom w:val="none" w:sz="0" w:space="0" w:color="auto"/>
            <w:right w:val="none" w:sz="0" w:space="0" w:color="auto"/>
          </w:divBdr>
        </w:div>
      </w:divsChild>
    </w:div>
    <w:div w:id="860585537">
      <w:bodyDiv w:val="1"/>
      <w:marLeft w:val="0"/>
      <w:marRight w:val="0"/>
      <w:marTop w:val="0"/>
      <w:marBottom w:val="0"/>
      <w:divBdr>
        <w:top w:val="none" w:sz="0" w:space="0" w:color="auto"/>
        <w:left w:val="none" w:sz="0" w:space="0" w:color="auto"/>
        <w:bottom w:val="none" w:sz="0" w:space="0" w:color="auto"/>
        <w:right w:val="none" w:sz="0" w:space="0" w:color="auto"/>
      </w:divBdr>
      <w:divsChild>
        <w:div w:id="1141995893">
          <w:marLeft w:val="2160"/>
          <w:marRight w:val="0"/>
          <w:marTop w:val="74"/>
          <w:marBottom w:val="0"/>
          <w:divBdr>
            <w:top w:val="none" w:sz="0" w:space="0" w:color="auto"/>
            <w:left w:val="none" w:sz="0" w:space="0" w:color="auto"/>
            <w:bottom w:val="none" w:sz="0" w:space="0" w:color="auto"/>
            <w:right w:val="none" w:sz="0" w:space="0" w:color="auto"/>
          </w:divBdr>
        </w:div>
      </w:divsChild>
    </w:div>
    <w:div w:id="1012411966">
      <w:bodyDiv w:val="1"/>
      <w:marLeft w:val="0"/>
      <w:marRight w:val="0"/>
      <w:marTop w:val="0"/>
      <w:marBottom w:val="0"/>
      <w:divBdr>
        <w:top w:val="none" w:sz="0" w:space="0" w:color="auto"/>
        <w:left w:val="none" w:sz="0" w:space="0" w:color="auto"/>
        <w:bottom w:val="none" w:sz="0" w:space="0" w:color="auto"/>
        <w:right w:val="none" w:sz="0" w:space="0" w:color="auto"/>
      </w:divBdr>
      <w:divsChild>
        <w:div w:id="27489109">
          <w:marLeft w:val="1728"/>
          <w:marRight w:val="0"/>
          <w:marTop w:val="0"/>
          <w:marBottom w:val="0"/>
          <w:divBdr>
            <w:top w:val="none" w:sz="0" w:space="0" w:color="auto"/>
            <w:left w:val="none" w:sz="0" w:space="0" w:color="auto"/>
            <w:bottom w:val="none" w:sz="0" w:space="0" w:color="auto"/>
            <w:right w:val="none" w:sz="0" w:space="0" w:color="auto"/>
          </w:divBdr>
        </w:div>
      </w:divsChild>
    </w:div>
    <w:div w:id="1300765722">
      <w:bodyDiv w:val="1"/>
      <w:marLeft w:val="0"/>
      <w:marRight w:val="0"/>
      <w:marTop w:val="0"/>
      <w:marBottom w:val="0"/>
      <w:divBdr>
        <w:top w:val="none" w:sz="0" w:space="0" w:color="auto"/>
        <w:left w:val="none" w:sz="0" w:space="0" w:color="auto"/>
        <w:bottom w:val="none" w:sz="0" w:space="0" w:color="auto"/>
        <w:right w:val="none" w:sz="0" w:space="0" w:color="auto"/>
      </w:divBdr>
    </w:div>
    <w:div w:id="1482307904">
      <w:bodyDiv w:val="1"/>
      <w:marLeft w:val="0"/>
      <w:marRight w:val="0"/>
      <w:marTop w:val="0"/>
      <w:marBottom w:val="0"/>
      <w:divBdr>
        <w:top w:val="none" w:sz="0" w:space="0" w:color="auto"/>
        <w:left w:val="none" w:sz="0" w:space="0" w:color="auto"/>
        <w:bottom w:val="none" w:sz="0" w:space="0" w:color="auto"/>
        <w:right w:val="none" w:sz="0" w:space="0" w:color="auto"/>
      </w:divBdr>
    </w:div>
    <w:div w:id="1678458892">
      <w:bodyDiv w:val="1"/>
      <w:marLeft w:val="0"/>
      <w:marRight w:val="0"/>
      <w:marTop w:val="0"/>
      <w:marBottom w:val="0"/>
      <w:divBdr>
        <w:top w:val="none" w:sz="0" w:space="0" w:color="auto"/>
        <w:left w:val="none" w:sz="0" w:space="0" w:color="auto"/>
        <w:bottom w:val="none" w:sz="0" w:space="0" w:color="auto"/>
        <w:right w:val="none" w:sz="0" w:space="0" w:color="auto"/>
      </w:divBdr>
      <w:divsChild>
        <w:div w:id="903878744">
          <w:marLeft w:val="2160"/>
          <w:marRight w:val="0"/>
          <w:marTop w:val="74"/>
          <w:marBottom w:val="0"/>
          <w:divBdr>
            <w:top w:val="none" w:sz="0" w:space="0" w:color="auto"/>
            <w:left w:val="none" w:sz="0" w:space="0" w:color="auto"/>
            <w:bottom w:val="none" w:sz="0" w:space="0" w:color="auto"/>
            <w:right w:val="none" w:sz="0" w:space="0" w:color="auto"/>
          </w:divBdr>
        </w:div>
      </w:divsChild>
    </w:div>
    <w:div w:id="1699238152">
      <w:bodyDiv w:val="1"/>
      <w:marLeft w:val="0"/>
      <w:marRight w:val="0"/>
      <w:marTop w:val="0"/>
      <w:marBottom w:val="0"/>
      <w:divBdr>
        <w:top w:val="none" w:sz="0" w:space="0" w:color="auto"/>
        <w:left w:val="none" w:sz="0" w:space="0" w:color="auto"/>
        <w:bottom w:val="none" w:sz="0" w:space="0" w:color="auto"/>
        <w:right w:val="none" w:sz="0" w:space="0" w:color="auto"/>
      </w:divBdr>
    </w:div>
    <w:div w:id="2013021630">
      <w:bodyDiv w:val="1"/>
      <w:marLeft w:val="0"/>
      <w:marRight w:val="0"/>
      <w:marTop w:val="0"/>
      <w:marBottom w:val="0"/>
      <w:divBdr>
        <w:top w:val="none" w:sz="0" w:space="0" w:color="auto"/>
        <w:left w:val="none" w:sz="0" w:space="0" w:color="auto"/>
        <w:bottom w:val="none" w:sz="0" w:space="0" w:color="auto"/>
        <w:right w:val="none" w:sz="0" w:space="0" w:color="auto"/>
      </w:divBdr>
    </w:div>
    <w:div w:id="21265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เอกสาร" ma:contentTypeID="0x010100B1B4B1EFBB3C0C479695549179D242FB" ma:contentTypeVersion="4" ma:contentTypeDescription="สร้างเอกสารใหม่" ma:contentTypeScope="" ma:versionID="8ef474bbf5ea07cab1946bb6e454c608">
  <xsd:schema xmlns:xsd="http://www.w3.org/2001/XMLSchema" xmlns:xs="http://www.w3.org/2001/XMLSchema" xmlns:p="http://schemas.microsoft.com/office/2006/metadata/properties" xmlns:ns2="3fb46219-527a-4f6d-b715-c114d895db96" targetNamespace="http://schemas.microsoft.com/office/2006/metadata/properties" ma:root="true" ma:fieldsID="30838b3398d89f5e877d5dd1e806a151" ns2:_="">
    <xsd:import namespace="3fb46219-527a-4f6d-b715-c114d895d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6219-527a-4f6d-b715-c114d895d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B4367-D2B7-453D-ADCD-2F2B441BAD73}">
  <ds:schemaRefs>
    <ds:schemaRef ds:uri="http://schemas.microsoft.com/sharepoint/v3/contenttype/forms"/>
  </ds:schemaRefs>
</ds:datastoreItem>
</file>

<file path=customXml/itemProps2.xml><?xml version="1.0" encoding="utf-8"?>
<ds:datastoreItem xmlns:ds="http://schemas.openxmlformats.org/officeDocument/2006/customXml" ds:itemID="{E814D198-DD71-4261-9657-5800D37EE806}">
  <ds:schemaRefs>
    <ds:schemaRef ds:uri="http://schemas.openxmlformats.org/officeDocument/2006/bibliography"/>
  </ds:schemaRefs>
</ds:datastoreItem>
</file>

<file path=customXml/itemProps3.xml><?xml version="1.0" encoding="utf-8"?>
<ds:datastoreItem xmlns:ds="http://schemas.openxmlformats.org/officeDocument/2006/customXml" ds:itemID="{68080CAF-E249-4143-8476-D35855935F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B7121E-2280-4A35-B8C0-2738BAD2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6219-527a-4f6d-b715-c114d895d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2179</Words>
  <Characters>12164</Characters>
  <Application>Microsoft Office Word</Application>
  <DocSecurity>0</DocSecurity>
  <Lines>810</Lines>
  <Paragraphs>409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Grizli777</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Suwimon2010</dc:creator>
  <cp:keywords/>
  <dc:description/>
  <cp:lastModifiedBy>jar p</cp:lastModifiedBy>
  <cp:revision>6</cp:revision>
  <cp:lastPrinted>2022-06-24T07:09:00Z</cp:lastPrinted>
  <dcterms:created xsi:type="dcterms:W3CDTF">2025-12-23T08:42:00Z</dcterms:created>
  <dcterms:modified xsi:type="dcterms:W3CDTF">2025-12-24T05:52:00Z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0x010100B1B4B1EFBB3C0C479695549179D242FB</vt:lpwstr>
  </property>
  <property fmtid="{D5CDD505-2E9C-101B-9397-08002B2CF9AE}" pid="3" name="GrammarlyDocumentId">
    <vt:lpwstr>85b0c07e-557c-4ee2-a46f-5ac9b0565c11</vt:lpwstr>
  </property>
</Properties>
</file>